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B6FC" w14:textId="5C379ADA" w:rsidR="001C3D8B" w:rsidRDefault="001C3D8B" w:rsidP="009463BF">
      <w:pPr>
        <w:spacing w:line="276" w:lineRule="auto"/>
        <w:rPr>
          <w:rFonts w:ascii="Arial" w:hAnsi="Arial" w:cs="Arial"/>
          <w:bCs/>
          <w:sz w:val="20"/>
          <w:szCs w:val="22"/>
        </w:rPr>
      </w:pPr>
    </w:p>
    <w:p w14:paraId="18C236C5" w14:textId="77777777" w:rsidR="00256204" w:rsidRDefault="00256204" w:rsidP="009463BF">
      <w:pPr>
        <w:spacing w:line="276" w:lineRule="auto"/>
        <w:rPr>
          <w:rFonts w:ascii="Arial" w:hAnsi="Arial" w:cs="Arial"/>
          <w:bCs/>
          <w:sz w:val="20"/>
          <w:szCs w:val="22"/>
        </w:rPr>
      </w:pPr>
    </w:p>
    <w:p w14:paraId="5A1E93B4" w14:textId="77777777" w:rsidR="00256204" w:rsidRDefault="00256204" w:rsidP="009463BF">
      <w:pPr>
        <w:spacing w:line="276" w:lineRule="auto"/>
        <w:rPr>
          <w:rFonts w:ascii="Arial" w:hAnsi="Arial" w:cs="Arial"/>
          <w:bCs/>
          <w:sz w:val="20"/>
          <w:szCs w:val="22"/>
        </w:rPr>
      </w:pPr>
    </w:p>
    <w:p w14:paraId="628D44EF" w14:textId="77777777" w:rsidR="00256204" w:rsidRDefault="00256204" w:rsidP="009463BF">
      <w:pPr>
        <w:spacing w:line="276" w:lineRule="auto"/>
        <w:rPr>
          <w:rFonts w:ascii="Arial" w:hAnsi="Arial" w:cs="Arial"/>
          <w:bCs/>
          <w:sz w:val="20"/>
          <w:szCs w:val="22"/>
        </w:rPr>
      </w:pPr>
    </w:p>
    <w:p w14:paraId="1E0EA758" w14:textId="77777777" w:rsidR="00256204" w:rsidRDefault="00256204" w:rsidP="009463BF">
      <w:pPr>
        <w:spacing w:line="276" w:lineRule="auto"/>
        <w:rPr>
          <w:rFonts w:ascii="Arial" w:hAnsi="Arial" w:cs="Arial"/>
          <w:bCs/>
          <w:sz w:val="20"/>
          <w:szCs w:val="22"/>
        </w:rPr>
      </w:pPr>
    </w:p>
    <w:p w14:paraId="59F4158C" w14:textId="77777777" w:rsidR="00E3541A" w:rsidRDefault="00E3541A" w:rsidP="009463BF">
      <w:pPr>
        <w:spacing w:line="276" w:lineRule="auto"/>
        <w:rPr>
          <w:rFonts w:ascii="Arial" w:hAnsi="Arial" w:cs="Arial"/>
          <w:bCs/>
          <w:sz w:val="20"/>
          <w:szCs w:val="22"/>
        </w:rPr>
      </w:pPr>
    </w:p>
    <w:p w14:paraId="7EC3BB05" w14:textId="77777777" w:rsidR="00E3541A" w:rsidRDefault="00E3541A" w:rsidP="009463BF">
      <w:pPr>
        <w:spacing w:line="276" w:lineRule="auto"/>
        <w:rPr>
          <w:rFonts w:ascii="Arial" w:hAnsi="Arial" w:cs="Arial"/>
          <w:bCs/>
          <w:sz w:val="20"/>
          <w:szCs w:val="22"/>
        </w:rPr>
      </w:pPr>
    </w:p>
    <w:p w14:paraId="04A2C317" w14:textId="77777777" w:rsidR="00E3541A" w:rsidRDefault="00E3541A" w:rsidP="009463BF">
      <w:pPr>
        <w:spacing w:line="276" w:lineRule="auto"/>
        <w:rPr>
          <w:rFonts w:ascii="Arial" w:hAnsi="Arial" w:cs="Arial"/>
          <w:bCs/>
          <w:sz w:val="20"/>
          <w:szCs w:val="22"/>
        </w:rPr>
      </w:pPr>
    </w:p>
    <w:p w14:paraId="1D8A08BD" w14:textId="77777777" w:rsidR="00E3541A" w:rsidRDefault="00E3541A" w:rsidP="009463BF">
      <w:pPr>
        <w:spacing w:line="276" w:lineRule="auto"/>
        <w:rPr>
          <w:rFonts w:ascii="Arial" w:hAnsi="Arial" w:cs="Arial"/>
          <w:bCs/>
          <w:sz w:val="20"/>
          <w:szCs w:val="22"/>
        </w:rPr>
      </w:pPr>
    </w:p>
    <w:p w14:paraId="22EBB1F5" w14:textId="77777777" w:rsidR="00E3541A" w:rsidRDefault="00E3541A" w:rsidP="009463BF">
      <w:pPr>
        <w:spacing w:line="276" w:lineRule="auto"/>
        <w:rPr>
          <w:rFonts w:ascii="Arial" w:hAnsi="Arial" w:cs="Arial"/>
          <w:bCs/>
          <w:sz w:val="20"/>
          <w:szCs w:val="22"/>
        </w:rPr>
      </w:pPr>
    </w:p>
    <w:p w14:paraId="4DA0BA52" w14:textId="77777777" w:rsidR="00E3541A" w:rsidRDefault="00E3541A" w:rsidP="009463BF">
      <w:pPr>
        <w:spacing w:line="276" w:lineRule="auto"/>
        <w:rPr>
          <w:rFonts w:ascii="Arial" w:hAnsi="Arial" w:cs="Arial"/>
          <w:bCs/>
          <w:sz w:val="20"/>
          <w:szCs w:val="22"/>
        </w:rPr>
      </w:pPr>
    </w:p>
    <w:p w14:paraId="11BA6AA1" w14:textId="77777777" w:rsidR="00E3541A" w:rsidRDefault="00E3541A" w:rsidP="009463BF">
      <w:pPr>
        <w:spacing w:line="276" w:lineRule="auto"/>
        <w:rPr>
          <w:rFonts w:ascii="Arial" w:hAnsi="Arial" w:cs="Arial"/>
          <w:bCs/>
          <w:sz w:val="20"/>
          <w:szCs w:val="22"/>
        </w:rPr>
      </w:pPr>
    </w:p>
    <w:p w14:paraId="0FEE3D21" w14:textId="77777777" w:rsidR="00E3541A" w:rsidRDefault="00E3541A" w:rsidP="009463BF">
      <w:pPr>
        <w:spacing w:line="276" w:lineRule="auto"/>
        <w:rPr>
          <w:rFonts w:ascii="Arial" w:hAnsi="Arial" w:cs="Arial"/>
          <w:bCs/>
          <w:sz w:val="20"/>
          <w:szCs w:val="22"/>
        </w:rPr>
      </w:pPr>
    </w:p>
    <w:p w14:paraId="7A6996E1" w14:textId="77777777" w:rsidR="00E3541A" w:rsidRDefault="00E3541A" w:rsidP="009463BF">
      <w:pPr>
        <w:spacing w:line="276" w:lineRule="auto"/>
        <w:rPr>
          <w:rFonts w:ascii="Arial" w:hAnsi="Arial" w:cs="Arial"/>
          <w:bCs/>
          <w:sz w:val="20"/>
          <w:szCs w:val="22"/>
        </w:rPr>
      </w:pPr>
    </w:p>
    <w:p w14:paraId="618E579C" w14:textId="77777777" w:rsidR="00E3541A" w:rsidRDefault="00E3541A" w:rsidP="009463BF">
      <w:pPr>
        <w:spacing w:line="276" w:lineRule="auto"/>
        <w:rPr>
          <w:rFonts w:ascii="Arial" w:hAnsi="Arial" w:cs="Arial"/>
          <w:bCs/>
          <w:sz w:val="20"/>
          <w:szCs w:val="22"/>
        </w:rPr>
      </w:pPr>
    </w:p>
    <w:p w14:paraId="74A2BD8E" w14:textId="77777777" w:rsidR="00E3541A" w:rsidRDefault="00E3541A" w:rsidP="009463BF">
      <w:pPr>
        <w:spacing w:line="276" w:lineRule="auto"/>
        <w:rPr>
          <w:rFonts w:ascii="Arial" w:hAnsi="Arial" w:cs="Arial"/>
          <w:bCs/>
          <w:sz w:val="20"/>
          <w:szCs w:val="22"/>
        </w:rPr>
      </w:pPr>
    </w:p>
    <w:p w14:paraId="46E044EE" w14:textId="77777777" w:rsidR="00E3541A" w:rsidRDefault="00E3541A" w:rsidP="009463BF">
      <w:pPr>
        <w:spacing w:line="276" w:lineRule="auto"/>
        <w:rPr>
          <w:rFonts w:ascii="Arial" w:hAnsi="Arial" w:cs="Arial"/>
          <w:bCs/>
          <w:sz w:val="20"/>
          <w:szCs w:val="22"/>
        </w:rPr>
      </w:pPr>
    </w:p>
    <w:p w14:paraId="227760B5" w14:textId="77777777" w:rsidR="00E3541A" w:rsidRDefault="00E3541A" w:rsidP="009463BF">
      <w:pPr>
        <w:spacing w:line="276" w:lineRule="auto"/>
        <w:rPr>
          <w:rFonts w:ascii="Arial" w:hAnsi="Arial" w:cs="Arial"/>
          <w:bCs/>
          <w:sz w:val="20"/>
          <w:szCs w:val="22"/>
        </w:rPr>
      </w:pPr>
    </w:p>
    <w:p w14:paraId="384AD8A0" w14:textId="77777777" w:rsidR="00E3541A" w:rsidRDefault="00E3541A" w:rsidP="009463BF">
      <w:pPr>
        <w:spacing w:line="276" w:lineRule="auto"/>
        <w:rPr>
          <w:rFonts w:ascii="Arial" w:hAnsi="Arial" w:cs="Arial"/>
          <w:bCs/>
          <w:sz w:val="20"/>
          <w:szCs w:val="22"/>
        </w:rPr>
      </w:pPr>
    </w:p>
    <w:p w14:paraId="0A933ABE" w14:textId="77777777" w:rsidR="00E3541A" w:rsidRDefault="00E3541A" w:rsidP="009463BF">
      <w:pPr>
        <w:spacing w:line="276" w:lineRule="auto"/>
        <w:rPr>
          <w:rFonts w:ascii="Arial" w:hAnsi="Arial" w:cs="Arial"/>
          <w:bCs/>
          <w:sz w:val="20"/>
          <w:szCs w:val="22"/>
        </w:rPr>
      </w:pPr>
    </w:p>
    <w:p w14:paraId="7E3BDE41" w14:textId="77777777" w:rsidR="00E3541A" w:rsidRDefault="00E3541A" w:rsidP="009463BF">
      <w:pPr>
        <w:spacing w:line="276" w:lineRule="auto"/>
        <w:rPr>
          <w:rFonts w:ascii="Arial" w:hAnsi="Arial" w:cs="Arial"/>
          <w:bCs/>
          <w:sz w:val="20"/>
          <w:szCs w:val="22"/>
        </w:rPr>
      </w:pPr>
    </w:p>
    <w:p w14:paraId="00190FC5" w14:textId="77777777" w:rsidR="00E3541A" w:rsidRPr="00E3541A" w:rsidRDefault="00E3541A" w:rsidP="009463BF">
      <w:pPr>
        <w:spacing w:line="276" w:lineRule="auto"/>
        <w:rPr>
          <w:rFonts w:ascii="Arial" w:hAnsi="Arial" w:cs="Arial"/>
          <w:bCs/>
          <w:sz w:val="24"/>
          <w:szCs w:val="24"/>
        </w:rPr>
      </w:pPr>
      <w:r w:rsidRPr="00E3541A">
        <w:rPr>
          <w:rFonts w:ascii="Arial" w:hAnsi="Arial" w:cs="Arial"/>
          <w:bCs/>
          <w:sz w:val="24"/>
          <w:szCs w:val="24"/>
        </w:rPr>
        <w:t xml:space="preserve">Reactieformulier </w:t>
      </w:r>
    </w:p>
    <w:p w14:paraId="1684A7C2" w14:textId="77777777" w:rsidR="00BA033E" w:rsidRDefault="00E3541A" w:rsidP="00AA3339">
      <w:pPr>
        <w:spacing w:line="276" w:lineRule="auto"/>
        <w:rPr>
          <w:rFonts w:ascii="Arial" w:hAnsi="Arial" w:cs="Arial"/>
          <w:b/>
          <w:sz w:val="24"/>
          <w:szCs w:val="24"/>
        </w:rPr>
      </w:pPr>
      <w:r w:rsidRPr="00E3541A">
        <w:rPr>
          <w:rFonts w:ascii="Arial" w:hAnsi="Arial" w:cs="Arial"/>
          <w:b/>
          <w:sz w:val="24"/>
          <w:szCs w:val="24"/>
        </w:rPr>
        <w:t xml:space="preserve">Consultatie NBA-handreiking </w:t>
      </w:r>
      <w:r w:rsidR="00AA3339">
        <w:rPr>
          <w:rFonts w:ascii="Arial" w:hAnsi="Arial" w:cs="Arial"/>
          <w:b/>
          <w:sz w:val="24"/>
          <w:szCs w:val="24"/>
        </w:rPr>
        <w:t>1154</w:t>
      </w:r>
      <w:r w:rsidRPr="00E3541A">
        <w:rPr>
          <w:rFonts w:ascii="Arial" w:hAnsi="Arial" w:cs="Arial"/>
          <w:b/>
          <w:sz w:val="24"/>
          <w:szCs w:val="24"/>
        </w:rPr>
        <w:t xml:space="preserve"> </w:t>
      </w:r>
      <w:r w:rsidR="00AA3339">
        <w:rPr>
          <w:rFonts w:ascii="Arial" w:hAnsi="Arial" w:cs="Arial"/>
          <w:b/>
          <w:sz w:val="24"/>
          <w:szCs w:val="24"/>
        </w:rPr>
        <w:t>–</w:t>
      </w:r>
      <w:r w:rsidRPr="00E3541A">
        <w:rPr>
          <w:rFonts w:ascii="Arial" w:hAnsi="Arial" w:cs="Arial"/>
          <w:b/>
          <w:sz w:val="24"/>
          <w:szCs w:val="24"/>
        </w:rPr>
        <w:t xml:space="preserve"> </w:t>
      </w:r>
      <w:r w:rsidR="00AA3339" w:rsidRPr="00AA3339">
        <w:rPr>
          <w:rFonts w:ascii="Arial" w:hAnsi="Arial" w:cs="Arial"/>
          <w:b/>
          <w:sz w:val="24"/>
          <w:szCs w:val="24"/>
        </w:rPr>
        <w:t xml:space="preserve">De meldplicht van de accountant </w:t>
      </w:r>
    </w:p>
    <w:p w14:paraId="43308870" w14:textId="7A246BB4" w:rsidR="00E3541A" w:rsidRPr="00E3541A" w:rsidRDefault="00AA3339" w:rsidP="00AA3339">
      <w:pPr>
        <w:spacing w:line="276" w:lineRule="auto"/>
        <w:rPr>
          <w:rFonts w:ascii="Arial" w:hAnsi="Arial" w:cs="Arial"/>
          <w:b/>
          <w:sz w:val="24"/>
          <w:szCs w:val="24"/>
        </w:rPr>
      </w:pPr>
      <w:r w:rsidRPr="00AA3339">
        <w:rPr>
          <w:rFonts w:ascii="Arial" w:hAnsi="Arial" w:cs="Arial"/>
          <w:b/>
          <w:sz w:val="24"/>
          <w:szCs w:val="24"/>
        </w:rPr>
        <w:t>bij wettelijke controles van niet-oob’s</w:t>
      </w:r>
    </w:p>
    <w:p w14:paraId="6579F0FC" w14:textId="77777777" w:rsidR="00E3541A" w:rsidRDefault="00E3541A" w:rsidP="009463BF">
      <w:pPr>
        <w:spacing w:line="276" w:lineRule="auto"/>
        <w:rPr>
          <w:rFonts w:ascii="Arial" w:hAnsi="Arial" w:cs="Arial"/>
          <w:bCs/>
          <w:sz w:val="20"/>
          <w:szCs w:val="22"/>
        </w:rPr>
      </w:pPr>
    </w:p>
    <w:p w14:paraId="528454BC" w14:textId="77777777" w:rsidR="00256204" w:rsidRDefault="00256204" w:rsidP="009463BF">
      <w:pPr>
        <w:spacing w:line="276" w:lineRule="auto"/>
        <w:rPr>
          <w:rFonts w:ascii="Arial" w:hAnsi="Arial" w:cs="Arial"/>
          <w:bCs/>
          <w:sz w:val="20"/>
          <w:szCs w:val="22"/>
        </w:rPr>
      </w:pPr>
    </w:p>
    <w:p w14:paraId="093C317E" w14:textId="77777777" w:rsidR="00E3541A" w:rsidRDefault="00E3541A" w:rsidP="009463BF">
      <w:pPr>
        <w:spacing w:line="276" w:lineRule="auto"/>
        <w:rPr>
          <w:rFonts w:ascii="Arial" w:hAnsi="Arial" w:cs="Arial"/>
          <w:bCs/>
          <w:sz w:val="20"/>
          <w:szCs w:val="22"/>
        </w:rPr>
      </w:pPr>
    </w:p>
    <w:p w14:paraId="76C598B1" w14:textId="0C5C728B" w:rsidR="00CB0FE8" w:rsidRDefault="00CB0FE8" w:rsidP="009463BF">
      <w:pPr>
        <w:spacing w:line="276" w:lineRule="auto"/>
        <w:rPr>
          <w:rFonts w:ascii="Arial" w:hAnsi="Arial" w:cs="Arial"/>
          <w:bCs/>
          <w:sz w:val="20"/>
          <w:szCs w:val="22"/>
        </w:rPr>
      </w:pPr>
      <w:r>
        <w:rPr>
          <w:rFonts w:ascii="Arial" w:hAnsi="Arial" w:cs="Arial"/>
          <w:bCs/>
          <w:sz w:val="20"/>
          <w:szCs w:val="22"/>
        </w:rPr>
        <w:t xml:space="preserve">Consultatieperiode loopt tot </w:t>
      </w:r>
      <w:r w:rsidR="00E3541A">
        <w:rPr>
          <w:rFonts w:ascii="Arial" w:hAnsi="Arial" w:cs="Arial"/>
          <w:bCs/>
          <w:sz w:val="20"/>
          <w:szCs w:val="22"/>
        </w:rPr>
        <w:t xml:space="preserve">en </w:t>
      </w:r>
      <w:r w:rsidR="00E3541A" w:rsidRPr="00BA033E">
        <w:rPr>
          <w:rFonts w:ascii="Arial" w:hAnsi="Arial" w:cs="Arial"/>
          <w:bCs/>
          <w:sz w:val="20"/>
          <w:szCs w:val="22"/>
        </w:rPr>
        <w:t xml:space="preserve">met </w:t>
      </w:r>
      <w:r w:rsidR="00BA033E" w:rsidRPr="00BA033E">
        <w:rPr>
          <w:rFonts w:ascii="Arial" w:hAnsi="Arial" w:cs="Arial"/>
          <w:bCs/>
          <w:sz w:val="20"/>
          <w:szCs w:val="22"/>
        </w:rPr>
        <w:t>18 april</w:t>
      </w:r>
      <w:r w:rsidR="00AA3339" w:rsidRPr="00BA033E">
        <w:rPr>
          <w:rFonts w:ascii="Arial" w:hAnsi="Arial" w:cs="Arial"/>
          <w:bCs/>
          <w:sz w:val="20"/>
          <w:szCs w:val="22"/>
        </w:rPr>
        <w:t xml:space="preserve"> 2025</w:t>
      </w:r>
    </w:p>
    <w:p w14:paraId="157FB285" w14:textId="77777777" w:rsidR="00B4417B" w:rsidRDefault="00B4417B" w:rsidP="009463BF">
      <w:pPr>
        <w:spacing w:line="276" w:lineRule="auto"/>
        <w:rPr>
          <w:rFonts w:ascii="Arial" w:hAnsi="Arial" w:cs="Arial"/>
          <w:bCs/>
          <w:sz w:val="20"/>
          <w:szCs w:val="22"/>
        </w:rPr>
      </w:pPr>
    </w:p>
    <w:p w14:paraId="5EF0583B" w14:textId="77777777" w:rsidR="00B4417B" w:rsidRPr="0095686F" w:rsidRDefault="00B4417B" w:rsidP="009463BF">
      <w:pPr>
        <w:spacing w:line="276" w:lineRule="auto"/>
        <w:rPr>
          <w:rFonts w:ascii="Arial" w:hAnsi="Arial" w:cs="Arial"/>
          <w:bCs/>
          <w:sz w:val="20"/>
          <w:szCs w:val="22"/>
        </w:rPr>
      </w:pPr>
    </w:p>
    <w:p w14:paraId="4575A6F3" w14:textId="77777777" w:rsidR="007B38CB" w:rsidRPr="0095686F" w:rsidRDefault="007B38CB" w:rsidP="009463BF">
      <w:pPr>
        <w:spacing w:line="276" w:lineRule="auto"/>
        <w:ind w:left="-284"/>
        <w:rPr>
          <w:rFonts w:ascii="Arial" w:hAnsi="Arial" w:cs="Arial"/>
          <w:b/>
          <w:i/>
          <w:color w:val="FFFFFF"/>
          <w:sz w:val="16"/>
          <w:szCs w:val="18"/>
        </w:rPr>
        <w:sectPr w:rsidR="007B38CB" w:rsidRPr="0095686F" w:rsidSect="00B45F42">
          <w:headerReference w:type="even" r:id="rId11"/>
          <w:headerReference w:type="default" r:id="rId12"/>
          <w:footerReference w:type="even" r:id="rId13"/>
          <w:footerReference w:type="default" r:id="rId14"/>
          <w:headerReference w:type="first" r:id="rId15"/>
          <w:pgSz w:w="11906" w:h="16838" w:code="9"/>
          <w:pgMar w:top="1701" w:right="1418" w:bottom="1134" w:left="1418" w:header="680" w:footer="465" w:gutter="0"/>
          <w:cols w:space="708"/>
          <w:titlePg/>
          <w:docGrid w:linePitch="360"/>
        </w:sectPr>
      </w:pPr>
    </w:p>
    <w:p w14:paraId="6C2A3924"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bookmarkStart w:id="0" w:name="_3.5_Code_Banken"/>
      <w:bookmarkEnd w:id="0"/>
    </w:p>
    <w:tbl>
      <w:tblPr>
        <w:tblStyle w:val="Rastertabel1licht-Accent6"/>
        <w:tblW w:w="0" w:type="auto"/>
        <w:shd w:val="clear" w:color="auto" w:fill="FDE9D9" w:themeFill="accent6" w:themeFillTint="33"/>
        <w:tblLook w:val="04A0" w:firstRow="1" w:lastRow="0" w:firstColumn="1" w:lastColumn="0" w:noHBand="0" w:noVBand="1"/>
      </w:tblPr>
      <w:tblGrid>
        <w:gridCol w:w="9062"/>
      </w:tblGrid>
      <w:tr w:rsidR="009463BF" w:rsidRPr="009463BF" w14:paraId="799D3E3B" w14:textId="77777777" w:rsidTr="00DF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DE9D9" w:themeFill="accent6" w:themeFillTint="33"/>
          </w:tcPr>
          <w:p w14:paraId="5917E6E3" w14:textId="2A1C17A2" w:rsidR="009463BF" w:rsidRPr="009463BF" w:rsidRDefault="009463BF" w:rsidP="009463BF">
            <w:pPr>
              <w:overflowPunct/>
              <w:spacing w:line="276" w:lineRule="auto"/>
              <w:textAlignment w:val="auto"/>
              <w:rPr>
                <w:rFonts w:ascii="Arial" w:eastAsia="Calibri" w:hAnsi="Arial" w:cs="Arial"/>
                <w:color w:val="000000"/>
                <w:sz w:val="20"/>
              </w:rPr>
            </w:pPr>
            <w:bookmarkStart w:id="1" w:name="_Hlk170463331"/>
            <w:r w:rsidRPr="009463BF">
              <w:rPr>
                <w:rFonts w:ascii="Arial" w:eastAsia="Calibri" w:hAnsi="Arial" w:cs="Arial"/>
                <w:color w:val="000000"/>
                <w:sz w:val="20"/>
              </w:rPr>
              <w:t>Instructies voor respondenten</w:t>
            </w:r>
          </w:p>
          <w:p w14:paraId="050186E9" w14:textId="15448A68" w:rsidR="009463BF" w:rsidRDefault="009463BF" w:rsidP="009463BF">
            <w:pPr>
              <w:overflowPunct/>
              <w:autoSpaceDE/>
              <w:autoSpaceDN/>
              <w:adjustRightInd/>
              <w:spacing w:line="276" w:lineRule="auto"/>
              <w:jc w:val="both"/>
              <w:textAlignment w:val="auto"/>
              <w:rPr>
                <w:rFonts w:ascii="Arial" w:eastAsia="Aptos" w:hAnsi="Arial" w:cs="Arial"/>
                <w:sz w:val="20"/>
              </w:rPr>
            </w:pPr>
            <w:r w:rsidRPr="009463BF">
              <w:rPr>
                <w:rFonts w:ascii="Arial" w:eastAsia="Aptos" w:hAnsi="Arial" w:cs="Arial"/>
                <w:b w:val="0"/>
                <w:bCs w:val="0"/>
                <w:sz w:val="20"/>
              </w:rPr>
              <w:t xml:space="preserve">We verzoeken u de consultatiereactie uiterlijk aan te leveren </w:t>
            </w:r>
            <w:r w:rsidRPr="00BA033E">
              <w:rPr>
                <w:rFonts w:ascii="Arial" w:eastAsia="Aptos" w:hAnsi="Arial" w:cs="Arial"/>
                <w:b w:val="0"/>
                <w:bCs w:val="0"/>
                <w:sz w:val="20"/>
              </w:rPr>
              <w:t xml:space="preserve">op </w:t>
            </w:r>
            <w:r w:rsidR="00BA033E" w:rsidRPr="00BA033E">
              <w:rPr>
                <w:rFonts w:ascii="Arial" w:eastAsia="Aptos" w:hAnsi="Arial" w:cs="Arial"/>
                <w:sz w:val="20"/>
              </w:rPr>
              <w:t>18 april</w:t>
            </w:r>
            <w:r w:rsidRPr="00BA033E">
              <w:rPr>
                <w:rFonts w:ascii="Arial" w:eastAsia="Aptos" w:hAnsi="Arial" w:cs="Arial"/>
                <w:sz w:val="20"/>
              </w:rPr>
              <w:t xml:space="preserve"> 202</w:t>
            </w:r>
            <w:r w:rsidR="00AA3339" w:rsidRPr="00BA033E">
              <w:rPr>
                <w:rFonts w:ascii="Arial" w:eastAsia="Aptos" w:hAnsi="Arial" w:cs="Arial"/>
                <w:sz w:val="20"/>
              </w:rPr>
              <w:t>5</w:t>
            </w:r>
            <w:r w:rsidRPr="00BA033E">
              <w:rPr>
                <w:rFonts w:ascii="Arial" w:eastAsia="Aptos" w:hAnsi="Arial" w:cs="Arial"/>
                <w:b w:val="0"/>
                <w:bCs w:val="0"/>
                <w:sz w:val="20"/>
              </w:rPr>
              <w:t>.</w:t>
            </w:r>
            <w:r w:rsidRPr="009463BF">
              <w:rPr>
                <w:rFonts w:ascii="Arial" w:eastAsia="Aptos" w:hAnsi="Arial" w:cs="Arial"/>
                <w:b w:val="0"/>
                <w:bCs w:val="0"/>
                <w:sz w:val="20"/>
              </w:rPr>
              <w:t xml:space="preserve"> </w:t>
            </w:r>
          </w:p>
          <w:p w14:paraId="2EDBFCFA" w14:textId="77777777" w:rsidR="00097CDD" w:rsidRPr="009463BF" w:rsidRDefault="00097CDD" w:rsidP="009463BF">
            <w:pPr>
              <w:overflowPunct/>
              <w:autoSpaceDE/>
              <w:autoSpaceDN/>
              <w:adjustRightInd/>
              <w:spacing w:line="276" w:lineRule="auto"/>
              <w:jc w:val="both"/>
              <w:textAlignment w:val="auto"/>
              <w:rPr>
                <w:rFonts w:ascii="Arial" w:eastAsia="Aptos" w:hAnsi="Arial" w:cs="Arial"/>
                <w:b w:val="0"/>
                <w:bCs w:val="0"/>
                <w:sz w:val="20"/>
              </w:rPr>
            </w:pPr>
          </w:p>
          <w:p w14:paraId="26A1471A" w14:textId="783BEA4A" w:rsidR="009463BF" w:rsidRDefault="009463BF" w:rsidP="00097CDD">
            <w:pPr>
              <w:overflowPunct/>
              <w:autoSpaceDE/>
              <w:autoSpaceDN/>
              <w:adjustRightInd/>
              <w:spacing w:line="276" w:lineRule="auto"/>
              <w:textAlignment w:val="auto"/>
              <w:rPr>
                <w:rFonts w:ascii="Arial" w:hAnsi="Arial" w:cs="Arial"/>
                <w:iCs/>
                <w:kern w:val="20"/>
                <w:sz w:val="20"/>
                <w:lang w:eastAsia="en-CA"/>
              </w:rPr>
            </w:pPr>
            <w:r w:rsidRPr="009463BF">
              <w:rPr>
                <w:rFonts w:ascii="Arial" w:hAnsi="Arial" w:cs="Arial"/>
                <w:b w:val="0"/>
                <w:bCs w:val="0"/>
                <w:iCs/>
                <w:kern w:val="20"/>
                <w:sz w:val="20"/>
                <w:lang w:eastAsia="en-CA"/>
              </w:rPr>
              <w:t xml:space="preserve">Dit reactieformulier is bedoeld voor het geven van uw consultatiereactie op de concept </w:t>
            </w:r>
            <w:r w:rsidR="006E5248">
              <w:rPr>
                <w:rFonts w:ascii="Arial" w:hAnsi="Arial" w:cs="Arial"/>
                <w:b w:val="0"/>
                <w:bCs w:val="0"/>
                <w:iCs/>
                <w:kern w:val="20"/>
                <w:sz w:val="20"/>
                <w:lang w:eastAsia="en-CA"/>
              </w:rPr>
              <w:t>NBA-</w:t>
            </w:r>
            <w:r w:rsidRPr="009463BF">
              <w:rPr>
                <w:rFonts w:ascii="Arial" w:hAnsi="Arial" w:cs="Arial"/>
                <w:b w:val="0"/>
                <w:bCs w:val="0"/>
                <w:iCs/>
                <w:kern w:val="20"/>
                <w:sz w:val="20"/>
                <w:lang w:eastAsia="en-CA"/>
              </w:rPr>
              <w:t>handreiking 115</w:t>
            </w:r>
            <w:r w:rsidR="00AA3339">
              <w:rPr>
                <w:rFonts w:ascii="Arial" w:hAnsi="Arial" w:cs="Arial"/>
                <w:b w:val="0"/>
                <w:bCs w:val="0"/>
                <w:iCs/>
                <w:kern w:val="20"/>
                <w:sz w:val="20"/>
                <w:lang w:eastAsia="en-CA"/>
              </w:rPr>
              <w:t>4</w:t>
            </w:r>
            <w:r w:rsidRPr="009463BF">
              <w:rPr>
                <w:rFonts w:ascii="Arial" w:hAnsi="Arial" w:cs="Arial"/>
                <w:b w:val="0"/>
                <w:bCs w:val="0"/>
                <w:iCs/>
                <w:kern w:val="20"/>
                <w:sz w:val="20"/>
                <w:lang w:eastAsia="en-CA"/>
              </w:rPr>
              <w:t>. Het gebruik van dit document zal de verzameling en analyse van consultatiereacties door de NBA vergemakkelijken.</w:t>
            </w:r>
          </w:p>
          <w:p w14:paraId="3338D286" w14:textId="77777777" w:rsidR="00097CDD" w:rsidRPr="009463BF" w:rsidRDefault="00097CDD" w:rsidP="009463BF">
            <w:pPr>
              <w:overflowPunct/>
              <w:autoSpaceDE/>
              <w:autoSpaceDN/>
              <w:adjustRightInd/>
              <w:spacing w:line="276" w:lineRule="auto"/>
              <w:jc w:val="both"/>
              <w:textAlignment w:val="auto"/>
              <w:rPr>
                <w:rFonts w:ascii="Arial" w:hAnsi="Arial" w:cs="Arial"/>
                <w:b w:val="0"/>
                <w:bCs w:val="0"/>
                <w:iCs/>
                <w:kern w:val="20"/>
                <w:sz w:val="20"/>
                <w:lang w:eastAsia="en-CA"/>
              </w:rPr>
            </w:pPr>
          </w:p>
          <w:p w14:paraId="495F7D8A" w14:textId="705634E4"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U kunt reageren op alle vragen of alleen geselecteerde vragen</w:t>
            </w:r>
            <w:r w:rsidR="00097CDD">
              <w:rPr>
                <w:rFonts w:ascii="Arial" w:hAnsi="Arial" w:cs="Arial"/>
                <w:b w:val="0"/>
                <w:bCs w:val="0"/>
                <w:kern w:val="20"/>
                <w:sz w:val="20"/>
                <w:lang w:eastAsia="en-CA"/>
              </w:rPr>
              <w:t xml:space="preserve">. </w:t>
            </w:r>
            <w:r w:rsidRPr="009463BF">
              <w:rPr>
                <w:rFonts w:ascii="Arial" w:hAnsi="Arial" w:cs="Arial"/>
                <w:b w:val="0"/>
                <w:bCs w:val="0"/>
                <w:kern w:val="20"/>
                <w:sz w:val="20"/>
                <w:lang w:eastAsia="en-CA"/>
              </w:rPr>
              <w:t>Om uw consultatiereactie zo goed mogelijk te kunnen behandelen, verzoeken we het volgende:</w:t>
            </w:r>
          </w:p>
          <w:p w14:paraId="6F5FF29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Geef uw algemene reactie door middel van de ‘drop-down’ keuzemenu’s.</w:t>
            </w:r>
          </w:p>
          <w:p w14:paraId="4EEB8F48"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 xml:space="preserve">Geef de reden voor uw antwoorden bij de gedetailleerde reactie. Als u het niet eens bent met de voorstellen in de handreiking, geef dan uw specifieke redenen en specifieke suggesties aan voor het wijzigen van de handreiking. </w:t>
            </w:r>
          </w:p>
          <w:p w14:paraId="3DE4AEF9"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Benoem zo specifiek mogelijk waar uw consultatiereactie betrekking op heeft, bijvoorbeeld door te verwijzen naar specifieke paragrafen, voorbeelden of alinea’s in de handreiking.</w:t>
            </w:r>
          </w:p>
          <w:p w14:paraId="09195CE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Vermijd het invoegen van tabellen of tekstvakken in het formulier bij het geven van uw antwoorden op de consultatievragen, omdat dit de verzameling van de reacties zal bemoeilijken.</w:t>
            </w:r>
          </w:p>
          <w:p w14:paraId="2D0EBB1A"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Dien uw opmerkingen in met behulp van dit formulier, zonder een begeleidende brief of een samenvatting van uw belangrijkste punten. Benoem in plaats daarvan eventuele belangrijke punten zoveel mogelijk in uw antwoorden op de vragen.</w:t>
            </w:r>
          </w:p>
          <w:p w14:paraId="292CA778" w14:textId="77777777"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p>
          <w:p w14:paraId="3AC3839F" w14:textId="312163F6" w:rsidR="009463BF" w:rsidRPr="009463BF" w:rsidRDefault="009463BF" w:rsidP="009463BF">
            <w:pPr>
              <w:overflowPunct/>
              <w:autoSpaceDE/>
              <w:autoSpaceDN/>
              <w:adjustRightInd/>
              <w:spacing w:line="276" w:lineRule="auto"/>
              <w:textAlignment w:val="auto"/>
              <w:rPr>
                <w:rFonts w:ascii="Arial" w:hAnsi="Arial" w:cs="Arial"/>
                <w:b w:val="0"/>
                <w:bCs w:val="0"/>
                <w:sz w:val="20"/>
                <w:lang w:eastAsia="en-GB"/>
              </w:rPr>
            </w:pPr>
            <w:r w:rsidRPr="009463BF">
              <w:rPr>
                <w:rFonts w:ascii="Arial" w:hAnsi="Arial" w:cs="Arial"/>
                <w:b w:val="0"/>
                <w:bCs w:val="0"/>
                <w:kern w:val="20"/>
                <w:sz w:val="20"/>
                <w:lang w:eastAsia="en-CA"/>
              </w:rPr>
              <w:t xml:space="preserve">Uw reactieformulier kunt u zenden naar: </w:t>
            </w:r>
            <w:hyperlink r:id="rId16">
              <w:r w:rsidRPr="009463BF">
                <w:rPr>
                  <w:rFonts w:ascii="Arial" w:hAnsi="Arial" w:cs="Arial"/>
                  <w:b w:val="0"/>
                  <w:bCs w:val="0"/>
                  <w:color w:val="0000FF"/>
                  <w:kern w:val="20"/>
                  <w:sz w:val="20"/>
                  <w:u w:val="single"/>
                  <w:lang w:eastAsia="en-CA"/>
                </w:rPr>
                <w:t>consultaties@nba.nl</w:t>
              </w:r>
            </w:hyperlink>
            <w:r w:rsidRPr="009463BF">
              <w:rPr>
                <w:rFonts w:ascii="Arial" w:hAnsi="Arial" w:cs="Arial"/>
                <w:b w:val="0"/>
                <w:bCs w:val="0"/>
                <w:kern w:val="20"/>
                <w:sz w:val="20"/>
                <w:lang w:eastAsia="en-CA"/>
              </w:rPr>
              <w:t>. De NBA vindt het belangrijk om transparant te zijn over de reacties die zij krijgt met betrekking tot voorgestelde regelgeving en toelichtingen daarop. Daarom vragen wij om bij indiening van uw reactie aan te geven of wij uw reactie wel of niet mogen publiceren op de website van de NBA.</w:t>
            </w:r>
          </w:p>
        </w:tc>
      </w:tr>
      <w:bookmarkEnd w:id="1"/>
    </w:tbl>
    <w:p w14:paraId="319D462A"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2129D1E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C66668E"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r w:rsidRPr="009463BF">
        <w:rPr>
          <w:rFonts w:ascii="Arial" w:eastAsia="Aptos" w:hAnsi="Arial" w:cs="Arial"/>
          <w:kern w:val="2"/>
          <w:sz w:val="20"/>
          <w14:ligatures w14:val="standardContextual"/>
        </w:rPr>
        <w:br w:type="page"/>
      </w:r>
    </w:p>
    <w:p w14:paraId="5F79350B" w14:textId="6AF3C87D" w:rsidR="009463BF" w:rsidRDefault="009463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r w:rsidRPr="009463BF">
        <w:rPr>
          <w:rFonts w:ascii="Arial" w:eastAsia="Aptos" w:hAnsi="Arial" w:cs="Arial"/>
          <w:b/>
          <w:bCs/>
          <w:kern w:val="2"/>
          <w:sz w:val="20"/>
          <w:lang w:val="en-US"/>
          <w14:ligatures w14:val="standardContextual"/>
        </w:rPr>
        <w:t xml:space="preserve">Onderdeel A: </w:t>
      </w:r>
      <w:r w:rsidR="00BA033E">
        <w:rPr>
          <w:rFonts w:ascii="Arial" w:eastAsia="Aptos" w:hAnsi="Arial" w:cs="Arial"/>
          <w:b/>
          <w:bCs/>
          <w:kern w:val="2"/>
          <w:sz w:val="20"/>
          <w:lang w:val="en-US"/>
          <w14:ligatures w14:val="standardContextual"/>
        </w:rPr>
        <w:t>u</w:t>
      </w:r>
      <w:r w:rsidRPr="009463BF">
        <w:rPr>
          <w:rFonts w:ascii="Arial" w:eastAsia="Aptos" w:hAnsi="Arial" w:cs="Arial"/>
          <w:b/>
          <w:bCs/>
          <w:kern w:val="2"/>
          <w:sz w:val="20"/>
          <w:lang w:val="en-US"/>
          <w14:ligatures w14:val="standardContextual"/>
        </w:rPr>
        <w:t>w gegevens</w:t>
      </w:r>
    </w:p>
    <w:p w14:paraId="02B32D43" w14:textId="77777777" w:rsidR="00507CBF" w:rsidRPr="009463BF" w:rsidRDefault="00507C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p>
    <w:tbl>
      <w:tblPr>
        <w:tblStyle w:val="Tabelraster2"/>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4037"/>
        <w:gridCol w:w="5025"/>
      </w:tblGrid>
      <w:tr w:rsidR="009463BF" w:rsidRPr="009463BF" w14:paraId="0ACACFF1" w14:textId="77777777" w:rsidTr="00E1409F">
        <w:tc>
          <w:tcPr>
            <w:tcW w:w="4037" w:type="dxa"/>
            <w:shd w:val="clear" w:color="auto" w:fill="FDE9D9" w:themeFill="accent6" w:themeFillTint="33"/>
          </w:tcPr>
          <w:p w14:paraId="47F4D09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 van uw organisatie (of uw naam als u een reactie indient in persoonlijke hoedanigheid)</w:t>
            </w:r>
          </w:p>
        </w:tc>
        <w:tc>
          <w:tcPr>
            <w:tcW w:w="5025" w:type="dxa"/>
          </w:tcPr>
          <w:p w14:paraId="15F24842"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03E6857A" w14:textId="77777777" w:rsidTr="00E1409F">
        <w:tc>
          <w:tcPr>
            <w:tcW w:w="4037" w:type="dxa"/>
            <w:shd w:val="clear" w:color="auto" w:fill="FDE9D9" w:themeFill="accent6" w:themeFillTint="33"/>
          </w:tcPr>
          <w:p w14:paraId="2197FA5D"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Naam/namen van verantwoordelijke(n) voor deze indiening (of laat leeg als dit hetzelfde is als hierboven)</w:t>
            </w:r>
          </w:p>
        </w:tc>
        <w:tc>
          <w:tcPr>
            <w:tcW w:w="5025" w:type="dxa"/>
          </w:tcPr>
          <w:p w14:paraId="5E6C82E5"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22471C8E" w14:textId="77777777" w:rsidTr="00E1409F">
        <w:tc>
          <w:tcPr>
            <w:tcW w:w="4037" w:type="dxa"/>
            <w:shd w:val="clear" w:color="auto" w:fill="FDE9D9" w:themeFill="accent6" w:themeFillTint="33"/>
          </w:tcPr>
          <w:p w14:paraId="3D9B5D95" w14:textId="099DCB16"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 xml:space="preserve">Naam van contactpersoon voor deze </w:t>
            </w:r>
            <w:r w:rsidR="00507CBF">
              <w:rPr>
                <w:rFonts w:ascii="Arial" w:hAnsi="Arial" w:cs="Arial"/>
                <w:bCs/>
                <w:kern w:val="2"/>
                <w:sz w:val="20"/>
                <w:szCs w:val="20"/>
                <w:lang w:val="nl-NL"/>
                <w14:ligatures w14:val="standardContextual"/>
              </w:rPr>
              <w:t xml:space="preserve">reactie </w:t>
            </w:r>
            <w:r w:rsidRPr="009463BF">
              <w:rPr>
                <w:rFonts w:ascii="Arial" w:hAnsi="Arial" w:cs="Arial"/>
                <w:bCs/>
                <w:kern w:val="2"/>
                <w:sz w:val="20"/>
                <w:szCs w:val="20"/>
                <w:lang w:val="nl-NL"/>
                <w14:ligatures w14:val="standardContextual"/>
              </w:rPr>
              <w:t>(of laat leeg als dit hetzelfde is als hierboven)</w:t>
            </w:r>
          </w:p>
        </w:tc>
        <w:tc>
          <w:tcPr>
            <w:tcW w:w="5025" w:type="dxa"/>
          </w:tcPr>
          <w:p w14:paraId="0C61E2D1"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4AAA68E8" w14:textId="77777777" w:rsidTr="00E1409F">
        <w:trPr>
          <w:trHeight w:val="434"/>
        </w:trPr>
        <w:tc>
          <w:tcPr>
            <w:tcW w:w="4037" w:type="dxa"/>
            <w:shd w:val="clear" w:color="auto" w:fill="FDE9D9" w:themeFill="accent6" w:themeFillTint="33"/>
          </w:tcPr>
          <w:p w14:paraId="1D1F490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E-mailadres van contactpersoon</w:t>
            </w:r>
          </w:p>
        </w:tc>
        <w:tc>
          <w:tcPr>
            <w:tcW w:w="5025" w:type="dxa"/>
          </w:tcPr>
          <w:p w14:paraId="544087E6"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bl>
    <w:p w14:paraId="06876AC5"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val="en-US" w:eastAsia="en-CA"/>
        </w:rPr>
      </w:pPr>
    </w:p>
    <w:p w14:paraId="1417BCEB" w14:textId="77777777" w:rsidR="009463BF" w:rsidRPr="009463BF" w:rsidRDefault="009463BF" w:rsidP="009463BF">
      <w:pPr>
        <w:overflowPunct/>
        <w:autoSpaceDE/>
        <w:autoSpaceDN/>
        <w:adjustRightInd/>
        <w:spacing w:line="276" w:lineRule="auto"/>
        <w:textAlignment w:val="auto"/>
        <w:rPr>
          <w:rFonts w:ascii="Arial" w:hAnsi="Arial" w:cs="Arial"/>
          <w:b/>
          <w:bCs/>
          <w:kern w:val="20"/>
          <w:sz w:val="20"/>
          <w:lang w:val="en-US" w:eastAsia="en-CA"/>
        </w:rPr>
      </w:pPr>
      <w:r w:rsidRPr="009463BF">
        <w:rPr>
          <w:rFonts w:ascii="Arial" w:eastAsia="Aptos" w:hAnsi="Arial" w:cs="Arial"/>
          <w:b/>
          <w:bCs/>
          <w:kern w:val="2"/>
          <w:sz w:val="20"/>
          <w14:ligatures w14:val="standardContextual"/>
        </w:rPr>
        <w:br w:type="page"/>
      </w:r>
    </w:p>
    <w:p w14:paraId="6DB7436F" w14:textId="56DC6290"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Onderdeel B: </w:t>
      </w:r>
      <w:r w:rsidR="00BA033E">
        <w:rPr>
          <w:rFonts w:ascii="Arial" w:hAnsi="Arial" w:cs="Arial"/>
          <w:b/>
          <w:bCs/>
          <w:kern w:val="20"/>
          <w:sz w:val="20"/>
          <w:lang w:eastAsia="en-CA"/>
        </w:rPr>
        <w:t>a</w:t>
      </w:r>
      <w:r w:rsidRPr="009463BF">
        <w:rPr>
          <w:rFonts w:ascii="Arial" w:hAnsi="Arial" w:cs="Arial"/>
          <w:b/>
          <w:bCs/>
          <w:kern w:val="20"/>
          <w:sz w:val="20"/>
          <w:lang w:eastAsia="en-CA"/>
        </w:rPr>
        <w:t xml:space="preserve">ntwoorden op de consultatievragen </w:t>
      </w:r>
    </w:p>
    <w:p w14:paraId="2AA2DEC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45495009"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Voor elke vraag, begint u met uw algemene antwoord op de vraag middels de keuzelijst. Geef uw gedetailleerde opmerkingen, indien van toepassing, daaronder bij de behorende sectie. </w:t>
      </w:r>
    </w:p>
    <w:p w14:paraId="289037A5"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CE47C1F" w14:textId="77777777" w:rsidTr="00E1409F">
        <w:trPr>
          <w:trHeight w:val="256"/>
        </w:trPr>
        <w:tc>
          <w:tcPr>
            <w:tcW w:w="9729" w:type="dxa"/>
            <w:shd w:val="clear" w:color="auto" w:fill="FDE9D9" w:themeFill="accent6" w:themeFillTint="33"/>
          </w:tcPr>
          <w:p w14:paraId="6673A096" w14:textId="0B004C3A" w:rsidR="009463BF" w:rsidRPr="009463BF" w:rsidRDefault="009463BF" w:rsidP="00E1409F">
            <w:pPr>
              <w:numPr>
                <w:ilvl w:val="0"/>
                <w:numId w:val="24"/>
              </w:numPr>
              <w:overflowPunct/>
              <w:autoSpaceDE/>
              <w:autoSpaceDN/>
              <w:adjustRightInd/>
              <w:spacing w:before="40" w:after="40" w:line="240" w:lineRule="auto"/>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Wat vindt u in het algemeen van de opzet en duidelijkheid van deze handreiking?</w:t>
            </w:r>
          </w:p>
        </w:tc>
      </w:tr>
    </w:tbl>
    <w:p w14:paraId="647AA519"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01CA96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2020817822"/>
          <w:placeholder>
            <w:docPart w:val="069CEC0094E043A5A6E4B0117BF7FCE1"/>
          </w:placeholder>
          <w:showingPlcHdr/>
          <w:comboBox>
            <w:listItem w:value="Kies een item."/>
            <w:listItem w:displayText="Zeer goed" w:value="Zeer goed"/>
            <w:listItem w:displayText="Goed" w:value="Goed"/>
            <w:listItem w:displayText="Voldoende" w:value="Voldoende"/>
            <w:listItem w:displayText="Matig" w:value="Matig"/>
            <w:listItem w:displayText="Slecht" w:value="Slecht"/>
          </w:comboBox>
        </w:sdtPr>
        <w:sdtEndPr/>
        <w:sdtContent>
          <w:r w:rsidRPr="009463BF">
            <w:rPr>
              <w:rFonts w:ascii="Arial" w:hAnsi="Arial" w:cs="Arial"/>
              <w:color w:val="666666"/>
              <w:kern w:val="20"/>
              <w:sz w:val="20"/>
              <w:lang w:eastAsia="en-CA"/>
            </w:rPr>
            <w:t>Kies een item.</w:t>
          </w:r>
        </w:sdtContent>
      </w:sdt>
      <w:r w:rsidRPr="009463BF">
        <w:rPr>
          <w:rFonts w:ascii="Arial" w:hAnsi="Arial" w:cs="Arial"/>
          <w:b/>
          <w:bCs/>
          <w:kern w:val="20"/>
          <w:sz w:val="20"/>
          <w:lang w:eastAsia="en-CA"/>
        </w:rPr>
        <w:t xml:space="preserve"> </w:t>
      </w:r>
    </w:p>
    <w:p w14:paraId="769B3E16"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3CA9CD4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36831338" w14:textId="77777777" w:rsid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3E98E5E" w14:textId="77777777" w:rsidR="00974011" w:rsidRPr="009463BF" w:rsidRDefault="00974011" w:rsidP="00974011">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175"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175"/>
      </w:tblGrid>
      <w:tr w:rsidR="00974011" w:rsidRPr="009463BF" w14:paraId="5E963E2F" w14:textId="77777777" w:rsidTr="003C290D">
        <w:trPr>
          <w:trHeight w:val="256"/>
        </w:trPr>
        <w:tc>
          <w:tcPr>
            <w:tcW w:w="9175" w:type="dxa"/>
            <w:shd w:val="clear" w:color="auto" w:fill="FDE9D9" w:themeFill="accent6" w:themeFillTint="33"/>
          </w:tcPr>
          <w:p w14:paraId="320756B5" w14:textId="65841AFC" w:rsidR="00974011" w:rsidRPr="009463BF" w:rsidRDefault="00974011" w:rsidP="00974011">
            <w:pPr>
              <w:pStyle w:val="Lijstalinea"/>
              <w:numPr>
                <w:ilvl w:val="0"/>
                <w:numId w:val="24"/>
              </w:numPr>
              <w:rPr>
                <w:rFonts w:ascii="Arial" w:hAnsi="Arial" w:cs="Arial"/>
                <w:i/>
                <w:iCs/>
                <w:kern w:val="2"/>
                <w:sz w:val="20"/>
                <w:szCs w:val="20"/>
                <w:lang w:val="nl-NL"/>
                <w14:ligatures w14:val="standardContextual"/>
              </w:rPr>
            </w:pPr>
            <w:r w:rsidRPr="00974011">
              <w:rPr>
                <w:rFonts w:ascii="Arial" w:hAnsi="Arial" w:cs="Arial"/>
                <w:i/>
                <w:iCs/>
                <w:kern w:val="2"/>
                <w:sz w:val="20"/>
                <w:lang w:val="nl-NL"/>
                <w14:ligatures w14:val="standardContextual"/>
              </w:rPr>
              <w:t xml:space="preserve">In hoeverre is de uitleg over het proces van onderzoek, herstel en meldplicht (hoofdstukken 2 en 3) voor u </w:t>
            </w:r>
            <w:r>
              <w:rPr>
                <w:rFonts w:ascii="Arial" w:hAnsi="Arial" w:cs="Arial"/>
                <w:i/>
                <w:iCs/>
                <w:kern w:val="2"/>
                <w:sz w:val="20"/>
                <w:lang w:val="nl-NL"/>
                <w14:ligatures w14:val="standardContextual"/>
              </w:rPr>
              <w:t>duidelijk</w:t>
            </w:r>
            <w:r w:rsidRPr="00974011">
              <w:rPr>
                <w:rFonts w:ascii="Arial" w:hAnsi="Arial" w:cs="Arial"/>
                <w:i/>
                <w:iCs/>
                <w:kern w:val="2"/>
                <w:sz w:val="20"/>
                <w:lang w:val="nl-NL"/>
                <w14:ligatures w14:val="standardContextual"/>
              </w:rPr>
              <w:t xml:space="preserve"> en toepasbaar?</w:t>
            </w:r>
          </w:p>
        </w:tc>
      </w:tr>
    </w:tbl>
    <w:p w14:paraId="44DC8883" w14:textId="77777777" w:rsidR="00974011" w:rsidRPr="009463BF" w:rsidRDefault="00974011" w:rsidP="00974011">
      <w:pPr>
        <w:overflowPunct/>
        <w:autoSpaceDE/>
        <w:autoSpaceDN/>
        <w:adjustRightInd/>
        <w:spacing w:line="276" w:lineRule="auto"/>
        <w:textAlignment w:val="auto"/>
        <w:rPr>
          <w:rFonts w:ascii="Arial" w:eastAsia="Aptos" w:hAnsi="Arial" w:cs="Arial"/>
          <w:kern w:val="2"/>
          <w:sz w:val="20"/>
          <w14:ligatures w14:val="standardContextual"/>
        </w:rPr>
      </w:pPr>
    </w:p>
    <w:p w14:paraId="5B6DD198" w14:textId="77777777" w:rsidR="00974011" w:rsidRPr="009463BF" w:rsidRDefault="00974011" w:rsidP="00974011">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906215835"/>
          <w:placeholder>
            <w:docPart w:val="4A437ED8C650420B8FEFC44E9E5C2DA5"/>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r w:rsidRPr="009463BF">
        <w:rPr>
          <w:rFonts w:ascii="Arial" w:hAnsi="Arial" w:cs="Arial"/>
          <w:b/>
          <w:bCs/>
          <w:kern w:val="20"/>
          <w:sz w:val="20"/>
          <w:lang w:eastAsia="en-CA"/>
        </w:rPr>
        <w:t xml:space="preserve"> </w:t>
      </w:r>
    </w:p>
    <w:p w14:paraId="1F0EA36A" w14:textId="77777777" w:rsidR="00974011" w:rsidRPr="009463BF" w:rsidRDefault="00974011" w:rsidP="00974011">
      <w:pPr>
        <w:overflowPunct/>
        <w:autoSpaceDE/>
        <w:autoSpaceDN/>
        <w:adjustRightInd/>
        <w:spacing w:line="276" w:lineRule="auto"/>
        <w:jc w:val="both"/>
        <w:textAlignment w:val="auto"/>
        <w:rPr>
          <w:rFonts w:ascii="Arial" w:hAnsi="Arial" w:cs="Arial"/>
          <w:b/>
          <w:bCs/>
          <w:kern w:val="20"/>
          <w:sz w:val="20"/>
          <w:u w:val="single"/>
          <w:lang w:eastAsia="en-CA"/>
        </w:rPr>
      </w:pPr>
    </w:p>
    <w:p w14:paraId="0F9FE244" w14:textId="77777777" w:rsidR="00974011" w:rsidRPr="009463BF" w:rsidRDefault="00974011" w:rsidP="00974011">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66E1976D" w14:textId="77777777" w:rsid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2AF80577" w14:textId="77777777" w:rsidR="00655CC4" w:rsidRPr="009463BF" w:rsidRDefault="00655CC4"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175"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175"/>
      </w:tblGrid>
      <w:tr w:rsidR="009463BF" w:rsidRPr="009463BF" w14:paraId="04EB8F7A" w14:textId="77777777" w:rsidTr="00974011">
        <w:trPr>
          <w:trHeight w:val="256"/>
        </w:trPr>
        <w:tc>
          <w:tcPr>
            <w:tcW w:w="9175" w:type="dxa"/>
            <w:shd w:val="clear" w:color="auto" w:fill="FDE9D9" w:themeFill="accent6" w:themeFillTint="33"/>
          </w:tcPr>
          <w:p w14:paraId="4988171D" w14:textId="37366BEF"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Is de uitleg over de evaluatie van herstelmaatregelen en de daarbij te hanteren overwegingen (hoofdstuk 3.6) voldoende duidelijk en praktisch toepasbaar?</w:t>
            </w:r>
          </w:p>
        </w:tc>
      </w:tr>
    </w:tbl>
    <w:p w14:paraId="5BEBE9ED"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47A023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36663890"/>
          <w:placeholder>
            <w:docPart w:val="45DFC3EC015A44A0817F095F2E14AFFA"/>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r w:rsidRPr="009463BF">
        <w:rPr>
          <w:rFonts w:ascii="Arial" w:hAnsi="Arial" w:cs="Arial"/>
          <w:b/>
          <w:bCs/>
          <w:kern w:val="20"/>
          <w:sz w:val="20"/>
          <w:lang w:eastAsia="en-CA"/>
        </w:rPr>
        <w:t xml:space="preserve"> </w:t>
      </w:r>
    </w:p>
    <w:p w14:paraId="57B2C42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001BE869"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9AFA842"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3828B74F"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4C4C4A50"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6CEE8085" w14:textId="77777777" w:rsidTr="00655CC4">
        <w:trPr>
          <w:trHeight w:val="256"/>
        </w:trPr>
        <w:tc>
          <w:tcPr>
            <w:tcW w:w="9729" w:type="dxa"/>
            <w:shd w:val="clear" w:color="auto" w:fill="FDE9D9" w:themeFill="accent6" w:themeFillTint="33"/>
          </w:tcPr>
          <w:p w14:paraId="16A90341" w14:textId="17850C70"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Worden de verantwoordelijkheden van de accountant bij het beoordelen van het herstelplan (hoofdstuk 3.2) duidelijk genoeg uitgelegd?</w:t>
            </w:r>
          </w:p>
        </w:tc>
      </w:tr>
    </w:tbl>
    <w:p w14:paraId="14C5591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1F79B0C"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942610357"/>
          <w:placeholder>
            <w:docPart w:val="C9029919A98D4D7682CDAF264C34F37B"/>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4304177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0F041C1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2BB6C0F4"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D150A43"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4B3779F7"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5569B972" w14:textId="77777777" w:rsidTr="00655CC4">
        <w:trPr>
          <w:trHeight w:val="256"/>
        </w:trPr>
        <w:tc>
          <w:tcPr>
            <w:tcW w:w="9729" w:type="dxa"/>
            <w:shd w:val="clear" w:color="auto" w:fill="FDE9D9" w:themeFill="accent6" w:themeFillTint="33"/>
          </w:tcPr>
          <w:p w14:paraId="2DF970D0" w14:textId="023B6441"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Is de rolverdeling tussen de accountant, de klant en eventuele externe onderzoeker</w:t>
            </w:r>
            <w:r w:rsidR="003E318E">
              <w:rPr>
                <w:rFonts w:ascii="Arial" w:hAnsi="Arial" w:cs="Arial"/>
                <w:i/>
                <w:iCs/>
                <w:kern w:val="2"/>
                <w:sz w:val="20"/>
                <w:lang w:val="nl-NL"/>
                <w14:ligatures w14:val="standardContextual"/>
              </w:rPr>
              <w:t>(</w:t>
            </w:r>
            <w:r w:rsidRPr="00915532">
              <w:rPr>
                <w:rFonts w:ascii="Arial" w:hAnsi="Arial" w:cs="Arial"/>
                <w:i/>
                <w:iCs/>
                <w:kern w:val="2"/>
                <w:sz w:val="20"/>
                <w:lang w:val="nl-NL"/>
                <w14:ligatures w14:val="standardContextual"/>
              </w:rPr>
              <w:t>s</w:t>
            </w:r>
            <w:r w:rsidR="003E318E">
              <w:rPr>
                <w:rFonts w:ascii="Arial" w:hAnsi="Arial" w:cs="Arial"/>
                <w:i/>
                <w:iCs/>
                <w:kern w:val="2"/>
                <w:sz w:val="20"/>
                <w:lang w:val="nl-NL"/>
                <w14:ligatures w14:val="standardContextual"/>
              </w:rPr>
              <w:t>)</w:t>
            </w:r>
            <w:r w:rsidRPr="00915532">
              <w:rPr>
                <w:rFonts w:ascii="Arial" w:hAnsi="Arial" w:cs="Arial"/>
                <w:i/>
                <w:iCs/>
                <w:kern w:val="2"/>
                <w:sz w:val="20"/>
                <w:lang w:val="nl-NL"/>
                <w14:ligatures w14:val="standardContextual"/>
              </w:rPr>
              <w:t xml:space="preserve"> voldoende duidelijk beschreven?</w:t>
            </w:r>
          </w:p>
        </w:tc>
      </w:tr>
    </w:tbl>
    <w:p w14:paraId="53FC3B1B"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E745BD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406987924"/>
          <w:placeholder>
            <w:docPart w:val="D5EB33DE85314ADB86FB06A34E53A03E"/>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20F4299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51EB46B6"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A04A64F"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2F6CF7A5"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E7B31A4" w14:textId="77777777" w:rsidTr="00655CC4">
        <w:trPr>
          <w:trHeight w:val="256"/>
        </w:trPr>
        <w:tc>
          <w:tcPr>
            <w:tcW w:w="9729" w:type="dxa"/>
            <w:shd w:val="clear" w:color="auto" w:fill="FDE9D9" w:themeFill="accent6" w:themeFillTint="33"/>
          </w:tcPr>
          <w:p w14:paraId="03FC3B4A" w14:textId="00983FDC"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Is de toelichting op de meldplicht bij de Nationale Politie en de uitzonderingen hierop (hoofdstuk 4) duidelijk beschreven?</w:t>
            </w:r>
          </w:p>
        </w:tc>
      </w:tr>
    </w:tbl>
    <w:p w14:paraId="572C546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AAF03CE"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017966794"/>
          <w:placeholder>
            <w:docPart w:val="4BBE3032D87C4A1E8E267CABBBFAB65D"/>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0731D081"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4BF72423" w14:textId="5D3AE631"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DBB3801" w14:textId="77777777" w:rsidTr="00655CC4">
        <w:trPr>
          <w:trHeight w:val="256"/>
        </w:trPr>
        <w:tc>
          <w:tcPr>
            <w:tcW w:w="9729" w:type="dxa"/>
            <w:shd w:val="clear" w:color="auto" w:fill="FDE9D9" w:themeFill="accent6" w:themeFillTint="33"/>
          </w:tcPr>
          <w:p w14:paraId="154907C1" w14:textId="1271AD97"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Zijn de praktijkvoorbeelden in de handreiking duidelijk?</w:t>
            </w:r>
          </w:p>
        </w:tc>
      </w:tr>
    </w:tbl>
    <w:p w14:paraId="02603D62"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411F82D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15212262"/>
          <w:placeholder>
            <w:docPart w:val="0192D8AE85194919B0F86495F13F1848"/>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70EC1CD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2D1B8308"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137E876D"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781E18F1"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747EB505" w14:textId="77777777" w:rsidTr="00655CC4">
        <w:trPr>
          <w:trHeight w:val="256"/>
        </w:trPr>
        <w:tc>
          <w:tcPr>
            <w:tcW w:w="9729" w:type="dxa"/>
            <w:shd w:val="clear" w:color="auto" w:fill="FDE9D9" w:themeFill="accent6" w:themeFillTint="33"/>
          </w:tcPr>
          <w:p w14:paraId="335239C3" w14:textId="45B14B84" w:rsidR="009463BF"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Is het stroomschema in Bijlage 1 duidelijk? Heeft u suggesties voor verbetering?</w:t>
            </w:r>
          </w:p>
        </w:tc>
      </w:tr>
    </w:tbl>
    <w:p w14:paraId="3BF37016"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51FCBCB"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285648603"/>
          <w:placeholder>
            <w:docPart w:val="753FAD9AEE41461BB115B9CC64C8FBA2"/>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9463BF">
            <w:rPr>
              <w:rFonts w:ascii="Arial" w:hAnsi="Arial" w:cs="Arial"/>
              <w:color w:val="666666"/>
              <w:kern w:val="20"/>
              <w:sz w:val="20"/>
              <w:lang w:eastAsia="en-CA"/>
            </w:rPr>
            <w:t>Kies een item.</w:t>
          </w:r>
        </w:sdtContent>
      </w:sdt>
    </w:p>
    <w:p w14:paraId="2FD9EF62"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56C144C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4F77D59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1F796EC2" w14:textId="77777777" w:rsidR="00915532" w:rsidRPr="009463BF" w:rsidRDefault="00915532" w:rsidP="00915532">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15532" w:rsidRPr="009463BF" w14:paraId="1D0F1B75" w14:textId="77777777" w:rsidTr="003C290D">
        <w:trPr>
          <w:trHeight w:val="256"/>
        </w:trPr>
        <w:tc>
          <w:tcPr>
            <w:tcW w:w="9729" w:type="dxa"/>
            <w:shd w:val="clear" w:color="auto" w:fill="FDE9D9" w:themeFill="accent6" w:themeFillTint="33"/>
          </w:tcPr>
          <w:p w14:paraId="109AC89E" w14:textId="77777777" w:rsidR="00915532" w:rsidRPr="00915532" w:rsidRDefault="00915532" w:rsidP="00915532">
            <w:pPr>
              <w:pStyle w:val="Lijstalinea"/>
              <w:numPr>
                <w:ilvl w:val="0"/>
                <w:numId w:val="24"/>
              </w:numPr>
              <w:rPr>
                <w:rFonts w:ascii="Arial" w:hAnsi="Arial" w:cs="Arial"/>
                <w:i/>
                <w:iCs/>
                <w:kern w:val="2"/>
                <w:sz w:val="20"/>
                <w:lang w:val="nl-NL"/>
                <w14:ligatures w14:val="standardContextual"/>
              </w:rPr>
            </w:pPr>
            <w:r w:rsidRPr="00915532">
              <w:rPr>
                <w:rFonts w:ascii="Arial" w:hAnsi="Arial" w:cs="Arial"/>
                <w:i/>
                <w:iCs/>
                <w:kern w:val="2"/>
                <w:sz w:val="20"/>
                <w:lang w:val="nl-NL"/>
                <w14:ligatures w14:val="standardContextual"/>
              </w:rPr>
              <w:t>Zijn er specifieke onderwerpen waarop u verdere verduidelijking of verdieping wenst?</w:t>
            </w:r>
          </w:p>
        </w:tc>
      </w:tr>
    </w:tbl>
    <w:p w14:paraId="679D2AF9" w14:textId="77777777" w:rsidR="00915532" w:rsidRPr="009463BF" w:rsidRDefault="00915532" w:rsidP="00915532">
      <w:pPr>
        <w:overflowPunct/>
        <w:autoSpaceDE/>
        <w:autoSpaceDN/>
        <w:adjustRightInd/>
        <w:spacing w:line="276" w:lineRule="auto"/>
        <w:textAlignment w:val="auto"/>
        <w:rPr>
          <w:rFonts w:ascii="Arial" w:eastAsia="Aptos" w:hAnsi="Arial" w:cs="Arial"/>
          <w:kern w:val="2"/>
          <w:sz w:val="20"/>
          <w14:ligatures w14:val="standardContextual"/>
        </w:rPr>
      </w:pPr>
    </w:p>
    <w:p w14:paraId="138679A3" w14:textId="77777777" w:rsidR="00915532" w:rsidRPr="009463BF" w:rsidRDefault="00915532" w:rsidP="00915532">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68218459"/>
          <w:placeholder>
            <w:docPart w:val="7E1C3107632F46F382A4768A759370DF"/>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28F51A43" w14:textId="77777777" w:rsidR="00915532" w:rsidRPr="009463BF" w:rsidRDefault="00915532" w:rsidP="00915532">
      <w:pPr>
        <w:overflowPunct/>
        <w:autoSpaceDE/>
        <w:autoSpaceDN/>
        <w:adjustRightInd/>
        <w:spacing w:line="276" w:lineRule="auto"/>
        <w:jc w:val="both"/>
        <w:textAlignment w:val="auto"/>
        <w:rPr>
          <w:rFonts w:ascii="Arial" w:hAnsi="Arial" w:cs="Arial"/>
          <w:b/>
          <w:bCs/>
          <w:kern w:val="20"/>
          <w:sz w:val="20"/>
          <w:u w:val="single"/>
          <w:lang w:eastAsia="en-CA"/>
        </w:rPr>
      </w:pPr>
    </w:p>
    <w:p w14:paraId="5DFD5115" w14:textId="77777777" w:rsidR="00915532" w:rsidRPr="009463BF" w:rsidRDefault="00915532" w:rsidP="00915532">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p w14:paraId="6B548C52"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2A9525FF"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9463BF" w:rsidRPr="009463BF" w14:paraId="29390FD9" w14:textId="77777777" w:rsidTr="00F158AA">
        <w:trPr>
          <w:trHeight w:val="256"/>
        </w:trPr>
        <w:tc>
          <w:tcPr>
            <w:tcW w:w="9729" w:type="dxa"/>
            <w:shd w:val="clear" w:color="auto" w:fill="FDE9D9" w:themeFill="accent6" w:themeFillTint="33"/>
          </w:tcPr>
          <w:p w14:paraId="35CD8A22" w14:textId="7B46C3EE" w:rsidR="009463BF" w:rsidRPr="009463BF" w:rsidRDefault="009463BF" w:rsidP="00F158AA">
            <w:pPr>
              <w:numPr>
                <w:ilvl w:val="0"/>
                <w:numId w:val="24"/>
              </w:numPr>
              <w:overflowPunct/>
              <w:autoSpaceDE/>
              <w:autoSpaceDN/>
              <w:adjustRightInd/>
              <w:spacing w:before="40" w:after="40" w:line="240" w:lineRule="auto"/>
              <w:contextualSpacing/>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Heeft u nog andere adviezen en/of opmerkingen met betrekking tot </w:t>
            </w:r>
            <w:r w:rsidR="006E5248">
              <w:rPr>
                <w:rFonts w:ascii="Arial" w:hAnsi="Arial" w:cs="Arial"/>
                <w:i/>
                <w:iCs/>
                <w:kern w:val="2"/>
                <w:sz w:val="20"/>
                <w:szCs w:val="20"/>
                <w:lang w:val="nl-NL"/>
                <w14:ligatures w14:val="standardContextual"/>
              </w:rPr>
              <w:t>de NBA-</w:t>
            </w:r>
            <w:r w:rsidRPr="009463BF">
              <w:rPr>
                <w:rFonts w:ascii="Arial" w:hAnsi="Arial" w:cs="Arial"/>
                <w:i/>
                <w:iCs/>
                <w:kern w:val="2"/>
                <w:sz w:val="20"/>
                <w:szCs w:val="20"/>
                <w:lang w:val="nl-NL"/>
                <w14:ligatures w14:val="standardContextual"/>
              </w:rPr>
              <w:t>handreiking 115</w:t>
            </w:r>
            <w:r w:rsidR="00915532">
              <w:rPr>
                <w:rFonts w:ascii="Arial" w:hAnsi="Arial" w:cs="Arial"/>
                <w:i/>
                <w:iCs/>
                <w:kern w:val="2"/>
                <w:sz w:val="20"/>
                <w:szCs w:val="20"/>
                <w:lang w:val="nl-NL"/>
                <w14:ligatures w14:val="standardContextual"/>
              </w:rPr>
              <w:t>4</w:t>
            </w:r>
            <w:r w:rsidRPr="009463BF">
              <w:rPr>
                <w:rFonts w:ascii="Arial" w:hAnsi="Arial" w:cs="Arial"/>
                <w:i/>
                <w:iCs/>
                <w:kern w:val="2"/>
                <w:sz w:val="20"/>
                <w:szCs w:val="20"/>
                <w:lang w:val="nl-NL"/>
                <w14:ligatures w14:val="standardContextual"/>
              </w:rPr>
              <w:t>?</w:t>
            </w:r>
          </w:p>
        </w:tc>
      </w:tr>
    </w:tbl>
    <w:p w14:paraId="0D21B4F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612896B0"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Algemene reactie: </w:t>
      </w:r>
      <w:sdt>
        <w:sdtPr>
          <w:rPr>
            <w:rFonts w:ascii="Arial" w:hAnsi="Arial" w:cs="Arial"/>
            <w:b/>
            <w:bCs/>
            <w:kern w:val="20"/>
            <w:sz w:val="20"/>
            <w:lang w:eastAsia="en-CA"/>
          </w:rPr>
          <w:id w:val="-1943147763"/>
          <w:placeholder>
            <w:docPart w:val="5FFFA20DAE434F37ABD21B985B805A81"/>
          </w:placeholder>
          <w:showingPlcHdr/>
          <w:comboBox>
            <w:listItem w:value="Kies een item."/>
            <w:listItem w:displayText="Ja" w:value="Ja"/>
            <w:listItem w:displayText="Nee" w:value="Nee"/>
          </w:comboBox>
        </w:sdtPr>
        <w:sdtEndPr/>
        <w:sdtContent>
          <w:r w:rsidRPr="009463BF">
            <w:rPr>
              <w:rFonts w:ascii="Arial" w:hAnsi="Arial" w:cs="Arial"/>
              <w:color w:val="666666"/>
              <w:kern w:val="20"/>
              <w:sz w:val="20"/>
              <w:lang w:eastAsia="en-CA"/>
            </w:rPr>
            <w:t>Kies een item.</w:t>
          </w:r>
        </w:sdtContent>
      </w:sdt>
    </w:p>
    <w:p w14:paraId="6D29BCCB"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3ECA4A53" w14:textId="2FA79960" w:rsidR="00B712AC" w:rsidRPr="00F158AA" w:rsidRDefault="009463BF" w:rsidP="00F158AA">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Gedetailleerde reactie (indien van toepassing):</w:t>
      </w:r>
    </w:p>
    <w:sectPr w:rsidR="00B712AC" w:rsidRPr="00F158AA" w:rsidSect="009463BF">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B00C" w14:textId="77777777" w:rsidR="00FD14B8" w:rsidRDefault="00FD14B8" w:rsidP="002062D7">
      <w:pPr>
        <w:spacing w:line="240" w:lineRule="auto"/>
      </w:pPr>
      <w:r>
        <w:separator/>
      </w:r>
    </w:p>
  </w:endnote>
  <w:endnote w:type="continuationSeparator" w:id="0">
    <w:p w14:paraId="66324C4F" w14:textId="77777777" w:rsidR="00FD14B8" w:rsidRDefault="00FD14B8" w:rsidP="00206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176A" w14:textId="77777777" w:rsidR="00A82522" w:rsidRDefault="00A82522">
    <w:pPr>
      <w:pStyle w:val="Voettekst"/>
      <w:jc w:val="center"/>
      <w:rPr>
        <w:rFonts w:ascii="Arial" w:hAnsi="Arial" w:cs="Arial"/>
        <w:sz w:val="18"/>
      </w:rPr>
    </w:pPr>
  </w:p>
  <w:p w14:paraId="4EC2F9E6" w14:textId="77777777" w:rsidR="00A82522" w:rsidRPr="009124CB" w:rsidRDefault="00A82522">
    <w:pPr>
      <w:pStyle w:val="Voettekst"/>
      <w:jc w:val="center"/>
      <w:rPr>
        <w:rFonts w:ascii="Arial" w:hAnsi="Arial" w:cs="Arial"/>
      </w:rPr>
    </w:pPr>
    <w:r w:rsidRPr="009124CB">
      <w:rPr>
        <w:rFonts w:ascii="Arial" w:hAnsi="Arial" w:cs="Arial"/>
        <w:sz w:val="18"/>
      </w:rPr>
      <w:t>NBA</w:t>
    </w:r>
    <w:r w:rsidRPr="009124CB">
      <w:rPr>
        <w:rFonts w:ascii="Arial" w:hAnsi="Arial" w:cs="Arial"/>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7D0C" w14:textId="77777777" w:rsidR="00C33FAB" w:rsidRPr="00156843" w:rsidRDefault="00C33FAB" w:rsidP="00C33FAB">
    <w:pPr>
      <w:pStyle w:val="Geenafstand"/>
      <w:rPr>
        <w:rFonts w:ascii="Arial" w:hAnsi="Arial" w:cs="Arial"/>
        <w:sz w:val="16"/>
      </w:rPr>
    </w:pPr>
    <w:r w:rsidRPr="00156843">
      <w:rPr>
        <w:rFonts w:ascii="Arial" w:hAnsi="Arial" w:cs="Arial"/>
        <w:sz w:val="16"/>
      </w:rPr>
      <w:t>Koninklijke NBA</w:t>
    </w:r>
    <w:r w:rsidRPr="00156843">
      <w:rPr>
        <w:rFonts w:ascii="Arial" w:hAnsi="Arial" w:cs="Arial"/>
        <w:sz w:val="16"/>
      </w:rPr>
      <w:tab/>
    </w:r>
    <w:r w:rsidRPr="00156843">
      <w:rPr>
        <w:rFonts w:ascii="Arial" w:hAnsi="Arial" w:cs="Arial"/>
        <w:sz w:val="16"/>
      </w:rPr>
      <w:tab/>
    </w:r>
    <w:r w:rsidRPr="00156843">
      <w:rPr>
        <w:rFonts w:ascii="Arial" w:hAnsi="Arial" w:cs="Arial"/>
        <w:sz w:val="16"/>
      </w:rPr>
      <w:tab/>
    </w:r>
    <w:r w:rsidRPr="00156843">
      <w:rPr>
        <w:rFonts w:ascii="Arial" w:hAnsi="Arial" w:cs="Arial"/>
        <w:sz w:val="16"/>
      </w:rPr>
      <w:tab/>
    </w:r>
    <w:r>
      <w:rPr>
        <w:rFonts w:ascii="Arial" w:hAnsi="Arial" w:cs="Arial"/>
        <w:sz w:val="16"/>
      </w:rPr>
      <w:tab/>
    </w:r>
    <w:r w:rsidRPr="00156843">
      <w:rPr>
        <w:rFonts w:ascii="Arial" w:hAnsi="Arial" w:cs="Arial"/>
        <w:sz w:val="16"/>
      </w:rPr>
      <w:fldChar w:fldCharType="begin"/>
    </w:r>
    <w:r w:rsidRPr="00156843">
      <w:rPr>
        <w:rFonts w:ascii="Arial" w:hAnsi="Arial" w:cs="Arial"/>
        <w:sz w:val="16"/>
      </w:rPr>
      <w:instrText>PAGE   \* MERGEFORMAT</w:instrText>
    </w:r>
    <w:r w:rsidRPr="00156843">
      <w:rPr>
        <w:rFonts w:ascii="Arial" w:hAnsi="Arial" w:cs="Arial"/>
        <w:sz w:val="16"/>
      </w:rPr>
      <w:fldChar w:fldCharType="separate"/>
    </w:r>
    <w:r>
      <w:rPr>
        <w:rFonts w:ascii="Arial" w:hAnsi="Arial" w:cs="Arial"/>
        <w:sz w:val="16"/>
      </w:rPr>
      <w:t>7</w:t>
    </w:r>
    <w:r w:rsidRPr="00156843">
      <w:rPr>
        <w:rFonts w:ascii="Arial" w:hAnsi="Arial" w:cs="Arial"/>
        <w:sz w:val="16"/>
      </w:rPr>
      <w:fldChar w:fldCharType="end"/>
    </w:r>
  </w:p>
  <w:p w14:paraId="138D07BA" w14:textId="751F35CF" w:rsidR="00A82522" w:rsidRPr="009124CB" w:rsidRDefault="00A82522">
    <w:pPr>
      <w:pStyle w:val="Voettekst"/>
      <w:jc w:val="center"/>
      <w:rPr>
        <w:rFonts w:ascii="Arial" w:hAnsi="Arial" w:cs="Arial"/>
        <w:sz w:val="18"/>
      </w:rPr>
    </w:pPr>
    <w:r w:rsidRPr="002B683F">
      <w:rPr>
        <w:rFonts w:ascii="Calibri" w:hAnsi="Calibri" w:cs="Calibri"/>
        <w:sz w:val="18"/>
      </w:rPr>
      <w:tab/>
    </w:r>
    <w:r w:rsidRPr="009124CB">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630C" w14:textId="77777777" w:rsidR="00FD14B8" w:rsidRDefault="00FD14B8" w:rsidP="002062D7">
      <w:pPr>
        <w:spacing w:line="240" w:lineRule="auto"/>
      </w:pPr>
      <w:r>
        <w:separator/>
      </w:r>
    </w:p>
  </w:footnote>
  <w:footnote w:type="continuationSeparator" w:id="0">
    <w:p w14:paraId="1E5E8B8F" w14:textId="77777777" w:rsidR="00FD14B8" w:rsidRDefault="00FD14B8" w:rsidP="00206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6A0C" w14:textId="77777777" w:rsidR="00A82522" w:rsidRPr="009124CB" w:rsidRDefault="00BA033E" w:rsidP="00E27322">
    <w:pPr>
      <w:spacing w:line="240" w:lineRule="auto"/>
      <w:jc w:val="right"/>
      <w:rPr>
        <w:rFonts w:ascii="Arial" w:hAnsi="Arial" w:cs="Arial"/>
        <w:sz w:val="18"/>
        <w:szCs w:val="18"/>
      </w:rPr>
    </w:pPr>
    <w:r>
      <w:rPr>
        <w:noProof/>
      </w:rPr>
      <w:pict w14:anchorId="6D09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2" o:spid="_x0000_s1028" type="#_x0000_t136" alt="" style="position:absolute;left:0;text-align:left;margin-left:0;margin-top:0;width:511.5pt;height:127.85pt;rotation:315;z-index:-251660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79E02679"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2730E12D"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193B4082"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een premie-pensioeninstelling en een pensioenfonds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B5BE" w14:textId="77777777" w:rsidR="00A82522" w:rsidRPr="009124CB" w:rsidRDefault="00BA033E" w:rsidP="008755B3">
    <w:pPr>
      <w:spacing w:line="240" w:lineRule="auto"/>
      <w:jc w:val="right"/>
      <w:rPr>
        <w:rFonts w:ascii="Arial" w:hAnsi="Arial" w:cs="Arial"/>
        <w:sz w:val="18"/>
        <w:szCs w:val="18"/>
      </w:rPr>
    </w:pPr>
    <w:r>
      <w:rPr>
        <w:noProof/>
      </w:rPr>
      <w:pict w14:anchorId="1FC9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3" o:spid="_x0000_s1027" type="#_x0000_t136" alt="" style="position:absolute;left:0;text-align:left;margin-left:0;margin-top:0;width:511.5pt;height:127.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172CED94"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31A2F90B"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5438F043" w14:textId="77777777" w:rsidR="00A82522" w:rsidRPr="0090768A" w:rsidRDefault="00A82522" w:rsidP="0090768A">
    <w:pPr>
      <w:spacing w:line="240" w:lineRule="auto"/>
      <w:jc w:val="right"/>
      <w:rPr>
        <w:rFonts w:ascii="Arial" w:hAnsi="Arial" w:cs="Arial"/>
        <w:sz w:val="16"/>
        <w:szCs w:val="16"/>
      </w:rPr>
    </w:pPr>
    <w:r w:rsidRPr="009124CB">
      <w:rPr>
        <w:rFonts w:ascii="Arial" w:hAnsi="Arial" w:cs="Arial"/>
        <w:sz w:val="18"/>
        <w:szCs w:val="18"/>
      </w:rPr>
      <w:t>een premie-pensioeninstelling en een pensioenfonds</w:t>
    </w:r>
  </w:p>
  <w:p w14:paraId="27662F4E" w14:textId="77777777" w:rsidR="00A82522" w:rsidRDefault="00A82522" w:rsidP="00E27322">
    <w:pPr>
      <w:spacing w:line="240" w:lineRule="auto"/>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8D58" w14:textId="77777777" w:rsidR="00A82522" w:rsidRDefault="003061B3">
    <w:pPr>
      <w:pStyle w:val="Koptekst"/>
    </w:pPr>
    <w:r>
      <w:rPr>
        <w:noProof/>
      </w:rPr>
      <w:drawing>
        <wp:anchor distT="0" distB="0" distL="114300" distR="114300" simplePos="0" relativeHeight="251654144" behindDoc="1" locked="0" layoutInCell="0" allowOverlap="1" wp14:anchorId="183ADC86" wp14:editId="4E8F0B9E">
          <wp:simplePos x="0" y="0"/>
          <wp:positionH relativeFrom="column">
            <wp:posOffset>-923925</wp:posOffset>
          </wp:positionH>
          <wp:positionV relativeFrom="page">
            <wp:posOffset>0</wp:posOffset>
          </wp:positionV>
          <wp:extent cx="7632000" cy="10699200"/>
          <wp:effectExtent l="0" t="0" r="1270" b="0"/>
          <wp:wrapNone/>
          <wp:docPr id="1745316383" name="Afbeelding 1745316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stretch>
                    <a:fillRect/>
                  </a:stretch>
                </pic:blipFill>
                <pic:spPr bwMode="auto">
                  <a:xfrm>
                    <a:off x="0" y="0"/>
                    <a:ext cx="7632000" cy="10699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790F" w14:textId="77777777" w:rsidR="006E5248" w:rsidRDefault="006E52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961"/>
    <w:multiLevelType w:val="hybridMultilevel"/>
    <w:tmpl w:val="BF721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B0643"/>
    <w:multiLevelType w:val="hybridMultilevel"/>
    <w:tmpl w:val="CB0056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E3D4E19E">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DA5AE3"/>
    <w:multiLevelType w:val="singleLevel"/>
    <w:tmpl w:val="AA7E122E"/>
    <w:lvl w:ilvl="0">
      <w:start w:val="1"/>
      <w:numFmt w:val="decimal"/>
      <w:pStyle w:val="Lijstnummering"/>
      <w:lvlText w:val="%1"/>
      <w:lvlJc w:val="left"/>
      <w:pPr>
        <w:tabs>
          <w:tab w:val="num" w:pos="207"/>
        </w:tabs>
        <w:ind w:left="360" w:hanging="360"/>
      </w:pPr>
      <w:rPr>
        <w:rFonts w:ascii="Times New Roman" w:hAnsi="Times New Roman" w:cs="Times New Roman" w:hint="default"/>
        <w:caps/>
        <w:sz w:val="24"/>
        <w:szCs w:val="24"/>
      </w:rPr>
    </w:lvl>
  </w:abstractNum>
  <w:abstractNum w:abstractNumId="3" w15:restartNumberingAfterBreak="0">
    <w:nsid w:val="12573A7E"/>
    <w:multiLevelType w:val="hybridMultilevel"/>
    <w:tmpl w:val="73760578"/>
    <w:lvl w:ilvl="0" w:tplc="0D86324E">
      <w:start w:val="1"/>
      <w:numFmt w:val="lowerRoman"/>
      <w:lvlText w:val="%1"/>
      <w:lvlJc w:val="righ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242974"/>
    <w:multiLevelType w:val="multilevel"/>
    <w:tmpl w:val="F7A63D98"/>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7FB1AAE"/>
    <w:multiLevelType w:val="multilevel"/>
    <w:tmpl w:val="627A8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4A0876"/>
    <w:multiLevelType w:val="hybridMultilevel"/>
    <w:tmpl w:val="5358BF1A"/>
    <w:lvl w:ilvl="0" w:tplc="7834E382">
      <w:start w:val="1"/>
      <w:numFmt w:val="decimal"/>
      <w:lvlText w:val="%1"/>
      <w:lvlJc w:val="left"/>
      <w:pPr>
        <w:ind w:left="720" w:hanging="360"/>
      </w:pPr>
      <w:rPr>
        <w:rFonts w:hint="default"/>
      </w:rPr>
    </w:lvl>
    <w:lvl w:ilvl="1" w:tplc="839A541C">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A126E"/>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8378B"/>
    <w:multiLevelType w:val="hybridMultilevel"/>
    <w:tmpl w:val="0E367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5F609E6"/>
    <w:multiLevelType w:val="hybridMultilevel"/>
    <w:tmpl w:val="6914BF60"/>
    <w:lvl w:ilvl="0" w:tplc="A3081228">
      <w:start w:val="1"/>
      <w:numFmt w:val="lowerLetter"/>
      <w:lvlText w:val="%1"/>
      <w:lvlJc w:val="lef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4A0DC7"/>
    <w:multiLevelType w:val="hybridMultilevel"/>
    <w:tmpl w:val="2D4C2DA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477D19"/>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809785F"/>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861B24"/>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D311AE"/>
    <w:multiLevelType w:val="multilevel"/>
    <w:tmpl w:val="06D47040"/>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65D7D"/>
    <w:multiLevelType w:val="hybridMultilevel"/>
    <w:tmpl w:val="CFE6567E"/>
    <w:lvl w:ilvl="0" w:tplc="0413000F">
      <w:start w:val="1"/>
      <w:numFmt w:val="decimal"/>
      <w:lvlText w:val="%1."/>
      <w:lvlJc w:val="left"/>
      <w:pPr>
        <w:ind w:left="360" w:hanging="360"/>
      </w:pPr>
      <w:rPr>
        <w:rFonts w:hint="default"/>
      </w:rPr>
    </w:lvl>
    <w:lvl w:ilvl="1" w:tplc="0413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4D656BDB"/>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A426900"/>
    <w:multiLevelType w:val="multilevel"/>
    <w:tmpl w:val="CFC0B192"/>
    <w:lvl w:ilvl="0">
      <w:start w:val="1"/>
      <w:numFmt w:val="decimal"/>
      <w:lvlText w:val="%1"/>
      <w:lvlJc w:val="left"/>
      <w:pPr>
        <w:ind w:left="360" w:hanging="360"/>
      </w:pPr>
      <w:rPr>
        <w:rFonts w:ascii="Arial" w:eastAsia="Times New Roman" w:hAnsi="Arial" w:cs="Arial" w:hint="default"/>
        <w:color w:val="0000FF"/>
        <w:sz w:val="20"/>
        <w:u w:val="single"/>
      </w:rPr>
    </w:lvl>
    <w:lvl w:ilvl="1">
      <w:start w:val="1"/>
      <w:numFmt w:val="decimal"/>
      <w:lvlText w:val="%1.%2"/>
      <w:lvlJc w:val="left"/>
      <w:pPr>
        <w:ind w:left="644" w:hanging="360"/>
      </w:pPr>
      <w:rPr>
        <w:rFonts w:ascii="Arial" w:eastAsia="Times New Roman" w:hAnsi="Arial" w:cs="Arial" w:hint="default"/>
        <w:color w:val="0000FF"/>
        <w:sz w:val="20"/>
        <w:u w:val="single"/>
      </w:rPr>
    </w:lvl>
    <w:lvl w:ilvl="2">
      <w:start w:val="1"/>
      <w:numFmt w:val="decimal"/>
      <w:lvlText w:val="%1.%2.%3"/>
      <w:lvlJc w:val="left"/>
      <w:pPr>
        <w:ind w:left="1288" w:hanging="720"/>
      </w:pPr>
      <w:rPr>
        <w:rFonts w:ascii="Arial" w:eastAsia="Times New Roman" w:hAnsi="Arial" w:cs="Arial" w:hint="default"/>
        <w:color w:val="0000FF"/>
        <w:sz w:val="20"/>
        <w:u w:val="single"/>
      </w:rPr>
    </w:lvl>
    <w:lvl w:ilvl="3">
      <w:start w:val="1"/>
      <w:numFmt w:val="decimal"/>
      <w:lvlText w:val="%1.%2.%3.%4"/>
      <w:lvlJc w:val="left"/>
      <w:pPr>
        <w:ind w:left="1932" w:hanging="1080"/>
      </w:pPr>
      <w:rPr>
        <w:rFonts w:ascii="Arial" w:eastAsia="Times New Roman" w:hAnsi="Arial" w:cs="Arial" w:hint="default"/>
        <w:color w:val="0000FF"/>
        <w:sz w:val="20"/>
        <w:u w:val="single"/>
      </w:rPr>
    </w:lvl>
    <w:lvl w:ilvl="4">
      <w:start w:val="1"/>
      <w:numFmt w:val="decimal"/>
      <w:lvlText w:val="%1.%2.%3.%4.%5"/>
      <w:lvlJc w:val="left"/>
      <w:pPr>
        <w:ind w:left="2216" w:hanging="1080"/>
      </w:pPr>
      <w:rPr>
        <w:rFonts w:ascii="Arial" w:eastAsia="Times New Roman" w:hAnsi="Arial" w:cs="Arial" w:hint="default"/>
        <w:color w:val="0000FF"/>
        <w:sz w:val="20"/>
        <w:u w:val="single"/>
      </w:rPr>
    </w:lvl>
    <w:lvl w:ilvl="5">
      <w:start w:val="1"/>
      <w:numFmt w:val="decimal"/>
      <w:lvlText w:val="%1.%2.%3.%4.%5.%6"/>
      <w:lvlJc w:val="left"/>
      <w:pPr>
        <w:ind w:left="2860" w:hanging="1440"/>
      </w:pPr>
      <w:rPr>
        <w:rFonts w:ascii="Arial" w:eastAsia="Times New Roman" w:hAnsi="Arial" w:cs="Arial" w:hint="default"/>
        <w:color w:val="0000FF"/>
        <w:sz w:val="20"/>
        <w:u w:val="single"/>
      </w:rPr>
    </w:lvl>
    <w:lvl w:ilvl="6">
      <w:start w:val="1"/>
      <w:numFmt w:val="decimal"/>
      <w:lvlText w:val="%1.%2.%3.%4.%5.%6.%7"/>
      <w:lvlJc w:val="left"/>
      <w:pPr>
        <w:ind w:left="3144" w:hanging="1440"/>
      </w:pPr>
      <w:rPr>
        <w:rFonts w:ascii="Arial" w:eastAsia="Times New Roman" w:hAnsi="Arial" w:cs="Arial" w:hint="default"/>
        <w:color w:val="0000FF"/>
        <w:sz w:val="20"/>
        <w:u w:val="single"/>
      </w:rPr>
    </w:lvl>
    <w:lvl w:ilvl="7">
      <w:start w:val="1"/>
      <w:numFmt w:val="decimal"/>
      <w:lvlText w:val="%1.%2.%3.%4.%5.%6.%7.%8"/>
      <w:lvlJc w:val="left"/>
      <w:pPr>
        <w:ind w:left="3788" w:hanging="1800"/>
      </w:pPr>
      <w:rPr>
        <w:rFonts w:ascii="Arial" w:eastAsia="Times New Roman" w:hAnsi="Arial" w:cs="Arial" w:hint="default"/>
        <w:color w:val="0000FF"/>
        <w:sz w:val="20"/>
        <w:u w:val="single"/>
      </w:rPr>
    </w:lvl>
    <w:lvl w:ilvl="8">
      <w:start w:val="1"/>
      <w:numFmt w:val="decimal"/>
      <w:lvlText w:val="%1.%2.%3.%4.%5.%6.%7.%8.%9"/>
      <w:lvlJc w:val="left"/>
      <w:pPr>
        <w:ind w:left="4072" w:hanging="1800"/>
      </w:pPr>
      <w:rPr>
        <w:rFonts w:ascii="Arial" w:eastAsia="Times New Roman" w:hAnsi="Arial" w:cs="Arial" w:hint="default"/>
        <w:color w:val="0000FF"/>
        <w:sz w:val="20"/>
        <w:u w:val="single"/>
      </w:rPr>
    </w:lvl>
  </w:abstractNum>
  <w:abstractNum w:abstractNumId="18" w15:restartNumberingAfterBreak="0">
    <w:nsid w:val="61AA1270"/>
    <w:multiLevelType w:val="hybridMultilevel"/>
    <w:tmpl w:val="E4508F4A"/>
    <w:lvl w:ilvl="0" w:tplc="7834E38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802A3954">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411D1E"/>
    <w:multiLevelType w:val="hybridMultilevel"/>
    <w:tmpl w:val="C8B0C47C"/>
    <w:lvl w:ilvl="0" w:tplc="FFFFFFFF">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724942"/>
    <w:multiLevelType w:val="hybridMultilevel"/>
    <w:tmpl w:val="753620F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E20856"/>
    <w:multiLevelType w:val="multilevel"/>
    <w:tmpl w:val="0413001D"/>
    <w:styleLink w:val="Stij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EB5ED6"/>
    <w:multiLevelType w:val="hybridMultilevel"/>
    <w:tmpl w:val="EE027916"/>
    <w:lvl w:ilvl="0" w:tplc="7512D0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6D81863"/>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72069F"/>
    <w:multiLevelType w:val="multilevel"/>
    <w:tmpl w:val="4E3A5AA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8505438">
    <w:abstractNumId w:val="24"/>
  </w:num>
  <w:num w:numId="2" w16cid:durableId="949622959">
    <w:abstractNumId w:val="2"/>
  </w:num>
  <w:num w:numId="3" w16cid:durableId="2046901059">
    <w:abstractNumId w:val="21"/>
  </w:num>
  <w:num w:numId="4" w16cid:durableId="2051760173">
    <w:abstractNumId w:val="4"/>
  </w:num>
  <w:num w:numId="5" w16cid:durableId="2002736568">
    <w:abstractNumId w:val="14"/>
  </w:num>
  <w:num w:numId="6" w16cid:durableId="517234464">
    <w:abstractNumId w:val="8"/>
  </w:num>
  <w:num w:numId="7" w16cid:durableId="1362316320">
    <w:abstractNumId w:val="22"/>
  </w:num>
  <w:num w:numId="8" w16cid:durableId="451630575">
    <w:abstractNumId w:val="6"/>
  </w:num>
  <w:num w:numId="9" w16cid:durableId="1222056241">
    <w:abstractNumId w:val="18"/>
  </w:num>
  <w:num w:numId="10" w16cid:durableId="1872259839">
    <w:abstractNumId w:val="10"/>
  </w:num>
  <w:num w:numId="11" w16cid:durableId="168444626">
    <w:abstractNumId w:val="1"/>
  </w:num>
  <w:num w:numId="12" w16cid:durableId="836459245">
    <w:abstractNumId w:val="23"/>
  </w:num>
  <w:num w:numId="13" w16cid:durableId="1724206885">
    <w:abstractNumId w:val="11"/>
  </w:num>
  <w:num w:numId="14" w16cid:durableId="691221361">
    <w:abstractNumId w:val="13"/>
  </w:num>
  <w:num w:numId="15" w16cid:durableId="284317515">
    <w:abstractNumId w:val="16"/>
  </w:num>
  <w:num w:numId="16" w16cid:durableId="693263294">
    <w:abstractNumId w:val="7"/>
  </w:num>
  <w:num w:numId="17" w16cid:durableId="1938517711">
    <w:abstractNumId w:val="12"/>
  </w:num>
  <w:num w:numId="18" w16cid:durableId="2046325780">
    <w:abstractNumId w:val="20"/>
  </w:num>
  <w:num w:numId="19" w16cid:durableId="1079907524">
    <w:abstractNumId w:val="9"/>
  </w:num>
  <w:num w:numId="20" w16cid:durableId="699402383">
    <w:abstractNumId w:val="3"/>
  </w:num>
  <w:num w:numId="21" w16cid:durableId="586351477">
    <w:abstractNumId w:val="0"/>
  </w:num>
  <w:num w:numId="22" w16cid:durableId="158540928">
    <w:abstractNumId w:val="17"/>
  </w:num>
  <w:num w:numId="23" w16cid:durableId="214508269">
    <w:abstractNumId w:val="5"/>
  </w:num>
  <w:num w:numId="24" w16cid:durableId="1266695432">
    <w:abstractNumId w:val="15"/>
  </w:num>
  <w:num w:numId="25" w16cid:durableId="9678620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7C"/>
    <w:rsid w:val="000064E0"/>
    <w:rsid w:val="00007718"/>
    <w:rsid w:val="00007E59"/>
    <w:rsid w:val="00010C52"/>
    <w:rsid w:val="00012C8C"/>
    <w:rsid w:val="00013124"/>
    <w:rsid w:val="00013DB3"/>
    <w:rsid w:val="000161FB"/>
    <w:rsid w:val="00017264"/>
    <w:rsid w:val="000210EC"/>
    <w:rsid w:val="00021218"/>
    <w:rsid w:val="00022356"/>
    <w:rsid w:val="00023F9D"/>
    <w:rsid w:val="00025430"/>
    <w:rsid w:val="00030F39"/>
    <w:rsid w:val="000317EC"/>
    <w:rsid w:val="00036642"/>
    <w:rsid w:val="000374FF"/>
    <w:rsid w:val="00045501"/>
    <w:rsid w:val="00047487"/>
    <w:rsid w:val="00050371"/>
    <w:rsid w:val="00053108"/>
    <w:rsid w:val="00053444"/>
    <w:rsid w:val="000542CC"/>
    <w:rsid w:val="00055155"/>
    <w:rsid w:val="00060EC4"/>
    <w:rsid w:val="00065724"/>
    <w:rsid w:val="00071ADB"/>
    <w:rsid w:val="00072468"/>
    <w:rsid w:val="00072559"/>
    <w:rsid w:val="00074DE0"/>
    <w:rsid w:val="0007766E"/>
    <w:rsid w:val="00080566"/>
    <w:rsid w:val="00083FA8"/>
    <w:rsid w:val="00085353"/>
    <w:rsid w:val="000860DF"/>
    <w:rsid w:val="000876CB"/>
    <w:rsid w:val="00090520"/>
    <w:rsid w:val="00090688"/>
    <w:rsid w:val="00091A1E"/>
    <w:rsid w:val="00095EF7"/>
    <w:rsid w:val="00097CDD"/>
    <w:rsid w:val="000A0567"/>
    <w:rsid w:val="000A3BB1"/>
    <w:rsid w:val="000A6D3A"/>
    <w:rsid w:val="000A6DBD"/>
    <w:rsid w:val="000A779A"/>
    <w:rsid w:val="000B5897"/>
    <w:rsid w:val="000C0ADE"/>
    <w:rsid w:val="000C2DAF"/>
    <w:rsid w:val="000C4D73"/>
    <w:rsid w:val="000C59CC"/>
    <w:rsid w:val="000D009C"/>
    <w:rsid w:val="000D2127"/>
    <w:rsid w:val="000D2283"/>
    <w:rsid w:val="000D63C2"/>
    <w:rsid w:val="000D7590"/>
    <w:rsid w:val="000E066B"/>
    <w:rsid w:val="000E15CF"/>
    <w:rsid w:val="000E55B6"/>
    <w:rsid w:val="000E61DE"/>
    <w:rsid w:val="000E72D9"/>
    <w:rsid w:val="000F2DBF"/>
    <w:rsid w:val="000F40D5"/>
    <w:rsid w:val="000F7C5F"/>
    <w:rsid w:val="00101213"/>
    <w:rsid w:val="001016C2"/>
    <w:rsid w:val="001038EF"/>
    <w:rsid w:val="00103E5A"/>
    <w:rsid w:val="001066D1"/>
    <w:rsid w:val="0011151D"/>
    <w:rsid w:val="001134CD"/>
    <w:rsid w:val="001143E0"/>
    <w:rsid w:val="00114450"/>
    <w:rsid w:val="00115EBF"/>
    <w:rsid w:val="00116104"/>
    <w:rsid w:val="00125704"/>
    <w:rsid w:val="00126557"/>
    <w:rsid w:val="00130C8E"/>
    <w:rsid w:val="001370FD"/>
    <w:rsid w:val="0014401D"/>
    <w:rsid w:val="0014496F"/>
    <w:rsid w:val="00147BA1"/>
    <w:rsid w:val="001505E2"/>
    <w:rsid w:val="00156843"/>
    <w:rsid w:val="00162CEF"/>
    <w:rsid w:val="001711AE"/>
    <w:rsid w:val="00172765"/>
    <w:rsid w:val="00176055"/>
    <w:rsid w:val="00183839"/>
    <w:rsid w:val="00186651"/>
    <w:rsid w:val="00190B60"/>
    <w:rsid w:val="00191BEE"/>
    <w:rsid w:val="001937CD"/>
    <w:rsid w:val="00194CFC"/>
    <w:rsid w:val="001954CF"/>
    <w:rsid w:val="00195D1F"/>
    <w:rsid w:val="00197A23"/>
    <w:rsid w:val="001A061F"/>
    <w:rsid w:val="001A3396"/>
    <w:rsid w:val="001A4A92"/>
    <w:rsid w:val="001A5955"/>
    <w:rsid w:val="001A5E82"/>
    <w:rsid w:val="001A7411"/>
    <w:rsid w:val="001C01CB"/>
    <w:rsid w:val="001C0757"/>
    <w:rsid w:val="001C3D8B"/>
    <w:rsid w:val="001E2AB7"/>
    <w:rsid w:val="001E7195"/>
    <w:rsid w:val="001F1A7B"/>
    <w:rsid w:val="001F213A"/>
    <w:rsid w:val="001F2223"/>
    <w:rsid w:val="001F25C3"/>
    <w:rsid w:val="001F5450"/>
    <w:rsid w:val="001F748D"/>
    <w:rsid w:val="00200201"/>
    <w:rsid w:val="002030E8"/>
    <w:rsid w:val="00203425"/>
    <w:rsid w:val="00204E5B"/>
    <w:rsid w:val="00204FFC"/>
    <w:rsid w:val="002062D7"/>
    <w:rsid w:val="002106E4"/>
    <w:rsid w:val="002128B4"/>
    <w:rsid w:val="00212C5E"/>
    <w:rsid w:val="00212FAF"/>
    <w:rsid w:val="002157F9"/>
    <w:rsid w:val="002204E7"/>
    <w:rsid w:val="0022398B"/>
    <w:rsid w:val="002247CA"/>
    <w:rsid w:val="00230AD0"/>
    <w:rsid w:val="00231869"/>
    <w:rsid w:val="002318D6"/>
    <w:rsid w:val="002336D3"/>
    <w:rsid w:val="002353FF"/>
    <w:rsid w:val="00235CFD"/>
    <w:rsid w:val="00240CC0"/>
    <w:rsid w:val="00241CAD"/>
    <w:rsid w:val="002426CB"/>
    <w:rsid w:val="00245B90"/>
    <w:rsid w:val="00246D88"/>
    <w:rsid w:val="002473CF"/>
    <w:rsid w:val="0025072A"/>
    <w:rsid w:val="00255B58"/>
    <w:rsid w:val="00256204"/>
    <w:rsid w:val="002563EC"/>
    <w:rsid w:val="00256D85"/>
    <w:rsid w:val="00260130"/>
    <w:rsid w:val="00260AFC"/>
    <w:rsid w:val="002727D2"/>
    <w:rsid w:val="00273393"/>
    <w:rsid w:val="002739A3"/>
    <w:rsid w:val="00276DBF"/>
    <w:rsid w:val="00276E22"/>
    <w:rsid w:val="002800E4"/>
    <w:rsid w:val="00286291"/>
    <w:rsid w:val="00292F5D"/>
    <w:rsid w:val="0029621A"/>
    <w:rsid w:val="00296DF1"/>
    <w:rsid w:val="002A1F05"/>
    <w:rsid w:val="002A33A6"/>
    <w:rsid w:val="002A4649"/>
    <w:rsid w:val="002A525C"/>
    <w:rsid w:val="002A782D"/>
    <w:rsid w:val="002B14E8"/>
    <w:rsid w:val="002B1E02"/>
    <w:rsid w:val="002B2FC0"/>
    <w:rsid w:val="002B32F2"/>
    <w:rsid w:val="002B3F39"/>
    <w:rsid w:val="002B683F"/>
    <w:rsid w:val="002C49C0"/>
    <w:rsid w:val="002C51E8"/>
    <w:rsid w:val="002C6C5F"/>
    <w:rsid w:val="002C7F49"/>
    <w:rsid w:val="002D310E"/>
    <w:rsid w:val="002D47B3"/>
    <w:rsid w:val="002D7950"/>
    <w:rsid w:val="002D79D4"/>
    <w:rsid w:val="002E1BB5"/>
    <w:rsid w:val="002E3C18"/>
    <w:rsid w:val="002E5365"/>
    <w:rsid w:val="002E58A3"/>
    <w:rsid w:val="002E6FBA"/>
    <w:rsid w:val="002E6FCA"/>
    <w:rsid w:val="002F180D"/>
    <w:rsid w:val="002F24DC"/>
    <w:rsid w:val="003061B3"/>
    <w:rsid w:val="00310428"/>
    <w:rsid w:val="003113D1"/>
    <w:rsid w:val="003132F0"/>
    <w:rsid w:val="00315893"/>
    <w:rsid w:val="003158F9"/>
    <w:rsid w:val="00320AF2"/>
    <w:rsid w:val="0032111C"/>
    <w:rsid w:val="00321E1E"/>
    <w:rsid w:val="0032339F"/>
    <w:rsid w:val="00323603"/>
    <w:rsid w:val="00323669"/>
    <w:rsid w:val="003241D6"/>
    <w:rsid w:val="00324B37"/>
    <w:rsid w:val="00326488"/>
    <w:rsid w:val="00326E2A"/>
    <w:rsid w:val="003306C9"/>
    <w:rsid w:val="00330C01"/>
    <w:rsid w:val="00334576"/>
    <w:rsid w:val="0033613F"/>
    <w:rsid w:val="00341642"/>
    <w:rsid w:val="00343072"/>
    <w:rsid w:val="003435FA"/>
    <w:rsid w:val="00350FBE"/>
    <w:rsid w:val="00353ECF"/>
    <w:rsid w:val="003609EB"/>
    <w:rsid w:val="003625E7"/>
    <w:rsid w:val="00363236"/>
    <w:rsid w:val="00365910"/>
    <w:rsid w:val="003659EA"/>
    <w:rsid w:val="00366AD5"/>
    <w:rsid w:val="00367333"/>
    <w:rsid w:val="0036768A"/>
    <w:rsid w:val="003700A0"/>
    <w:rsid w:val="0037145F"/>
    <w:rsid w:val="00385489"/>
    <w:rsid w:val="003875FF"/>
    <w:rsid w:val="00390D8D"/>
    <w:rsid w:val="003937F3"/>
    <w:rsid w:val="00393906"/>
    <w:rsid w:val="003A4E77"/>
    <w:rsid w:val="003B0B00"/>
    <w:rsid w:val="003B1380"/>
    <w:rsid w:val="003B3C8F"/>
    <w:rsid w:val="003B54CE"/>
    <w:rsid w:val="003B59AC"/>
    <w:rsid w:val="003B7E48"/>
    <w:rsid w:val="003C0F55"/>
    <w:rsid w:val="003C2CC5"/>
    <w:rsid w:val="003D01C0"/>
    <w:rsid w:val="003D062D"/>
    <w:rsid w:val="003D0A52"/>
    <w:rsid w:val="003D6BA5"/>
    <w:rsid w:val="003D718E"/>
    <w:rsid w:val="003E318E"/>
    <w:rsid w:val="003E369A"/>
    <w:rsid w:val="003F09FE"/>
    <w:rsid w:val="003F2276"/>
    <w:rsid w:val="003F4D05"/>
    <w:rsid w:val="003F682F"/>
    <w:rsid w:val="00400419"/>
    <w:rsid w:val="00402947"/>
    <w:rsid w:val="00412AA6"/>
    <w:rsid w:val="00414527"/>
    <w:rsid w:val="004300EE"/>
    <w:rsid w:val="004317EB"/>
    <w:rsid w:val="00431D0F"/>
    <w:rsid w:val="00432231"/>
    <w:rsid w:val="0043351B"/>
    <w:rsid w:val="00433FB8"/>
    <w:rsid w:val="00435089"/>
    <w:rsid w:val="004358A9"/>
    <w:rsid w:val="00440EFC"/>
    <w:rsid w:val="00446585"/>
    <w:rsid w:val="00446725"/>
    <w:rsid w:val="00450E60"/>
    <w:rsid w:val="00451C53"/>
    <w:rsid w:val="0045207F"/>
    <w:rsid w:val="00454BA3"/>
    <w:rsid w:val="00461A94"/>
    <w:rsid w:val="00463483"/>
    <w:rsid w:val="00472C24"/>
    <w:rsid w:val="0047516B"/>
    <w:rsid w:val="00476FEF"/>
    <w:rsid w:val="00482867"/>
    <w:rsid w:val="00484174"/>
    <w:rsid w:val="004906D7"/>
    <w:rsid w:val="00491288"/>
    <w:rsid w:val="004912B3"/>
    <w:rsid w:val="00491EFF"/>
    <w:rsid w:val="004930FA"/>
    <w:rsid w:val="004940A6"/>
    <w:rsid w:val="00495661"/>
    <w:rsid w:val="00495CDC"/>
    <w:rsid w:val="004A0877"/>
    <w:rsid w:val="004A3F6F"/>
    <w:rsid w:val="004A4892"/>
    <w:rsid w:val="004A7928"/>
    <w:rsid w:val="004B3163"/>
    <w:rsid w:val="004B365D"/>
    <w:rsid w:val="004B5DC7"/>
    <w:rsid w:val="004C1981"/>
    <w:rsid w:val="004C4BF2"/>
    <w:rsid w:val="004C4F5D"/>
    <w:rsid w:val="004C6B66"/>
    <w:rsid w:val="004C7999"/>
    <w:rsid w:val="004D2219"/>
    <w:rsid w:val="004D2689"/>
    <w:rsid w:val="004D6B69"/>
    <w:rsid w:val="004D7144"/>
    <w:rsid w:val="004E6798"/>
    <w:rsid w:val="004E79F8"/>
    <w:rsid w:val="004E7E4A"/>
    <w:rsid w:val="004F0904"/>
    <w:rsid w:val="004F5E6C"/>
    <w:rsid w:val="00502284"/>
    <w:rsid w:val="0050570D"/>
    <w:rsid w:val="00507CBF"/>
    <w:rsid w:val="00511A4E"/>
    <w:rsid w:val="00517895"/>
    <w:rsid w:val="00517932"/>
    <w:rsid w:val="00526AA2"/>
    <w:rsid w:val="0053199B"/>
    <w:rsid w:val="00540C31"/>
    <w:rsid w:val="005442F4"/>
    <w:rsid w:val="00551826"/>
    <w:rsid w:val="00551FA7"/>
    <w:rsid w:val="00554490"/>
    <w:rsid w:val="005552DD"/>
    <w:rsid w:val="00557F4A"/>
    <w:rsid w:val="0056175A"/>
    <w:rsid w:val="00563A4C"/>
    <w:rsid w:val="00565724"/>
    <w:rsid w:val="00573553"/>
    <w:rsid w:val="00576BBE"/>
    <w:rsid w:val="0057798E"/>
    <w:rsid w:val="00585A7D"/>
    <w:rsid w:val="00591A51"/>
    <w:rsid w:val="00597775"/>
    <w:rsid w:val="005A0BE3"/>
    <w:rsid w:val="005B0B77"/>
    <w:rsid w:val="005B1BE8"/>
    <w:rsid w:val="005B3A33"/>
    <w:rsid w:val="005B4076"/>
    <w:rsid w:val="005B4766"/>
    <w:rsid w:val="005C1F33"/>
    <w:rsid w:val="005C3845"/>
    <w:rsid w:val="005C4E7A"/>
    <w:rsid w:val="005C5008"/>
    <w:rsid w:val="00600377"/>
    <w:rsid w:val="0060412E"/>
    <w:rsid w:val="006064B3"/>
    <w:rsid w:val="006116E4"/>
    <w:rsid w:val="00611DBE"/>
    <w:rsid w:val="00612741"/>
    <w:rsid w:val="00613930"/>
    <w:rsid w:val="00613C9E"/>
    <w:rsid w:val="0061706C"/>
    <w:rsid w:val="00620E4B"/>
    <w:rsid w:val="00621354"/>
    <w:rsid w:val="006254A4"/>
    <w:rsid w:val="00626C50"/>
    <w:rsid w:val="00627D00"/>
    <w:rsid w:val="00631C08"/>
    <w:rsid w:val="0063331A"/>
    <w:rsid w:val="006356C6"/>
    <w:rsid w:val="0064586C"/>
    <w:rsid w:val="0064597D"/>
    <w:rsid w:val="006518E5"/>
    <w:rsid w:val="00653259"/>
    <w:rsid w:val="00653817"/>
    <w:rsid w:val="00654FD9"/>
    <w:rsid w:val="00655A17"/>
    <w:rsid w:val="00655CC4"/>
    <w:rsid w:val="00657B0A"/>
    <w:rsid w:val="0066017F"/>
    <w:rsid w:val="00661CB7"/>
    <w:rsid w:val="006633AA"/>
    <w:rsid w:val="00667097"/>
    <w:rsid w:val="00667EF4"/>
    <w:rsid w:val="006708FF"/>
    <w:rsid w:val="006715C0"/>
    <w:rsid w:val="006717A2"/>
    <w:rsid w:val="0067473D"/>
    <w:rsid w:val="00675CD8"/>
    <w:rsid w:val="00683DEE"/>
    <w:rsid w:val="00691A37"/>
    <w:rsid w:val="0069302E"/>
    <w:rsid w:val="006933C4"/>
    <w:rsid w:val="00695507"/>
    <w:rsid w:val="0069753E"/>
    <w:rsid w:val="006A0DE3"/>
    <w:rsid w:val="006A0F97"/>
    <w:rsid w:val="006A1EA1"/>
    <w:rsid w:val="006A5052"/>
    <w:rsid w:val="006A6171"/>
    <w:rsid w:val="006B4341"/>
    <w:rsid w:val="006B597F"/>
    <w:rsid w:val="006B618B"/>
    <w:rsid w:val="006C2909"/>
    <w:rsid w:val="006C3227"/>
    <w:rsid w:val="006C419B"/>
    <w:rsid w:val="006C4E1B"/>
    <w:rsid w:val="006C7080"/>
    <w:rsid w:val="006D1DB6"/>
    <w:rsid w:val="006D32D7"/>
    <w:rsid w:val="006D6CBA"/>
    <w:rsid w:val="006E00F7"/>
    <w:rsid w:val="006E0108"/>
    <w:rsid w:val="006E148D"/>
    <w:rsid w:val="006E1D10"/>
    <w:rsid w:val="006E2A8C"/>
    <w:rsid w:val="006E2D03"/>
    <w:rsid w:val="006E5248"/>
    <w:rsid w:val="006F09F5"/>
    <w:rsid w:val="006F4F67"/>
    <w:rsid w:val="00701327"/>
    <w:rsid w:val="00706D0B"/>
    <w:rsid w:val="00710A3E"/>
    <w:rsid w:val="0071234E"/>
    <w:rsid w:val="00717BD8"/>
    <w:rsid w:val="00726BEF"/>
    <w:rsid w:val="007321F8"/>
    <w:rsid w:val="00740EB5"/>
    <w:rsid w:val="0074174D"/>
    <w:rsid w:val="0074386B"/>
    <w:rsid w:val="00745A32"/>
    <w:rsid w:val="00745F6C"/>
    <w:rsid w:val="00746D09"/>
    <w:rsid w:val="00750F23"/>
    <w:rsid w:val="007622F5"/>
    <w:rsid w:val="007674F7"/>
    <w:rsid w:val="0077118D"/>
    <w:rsid w:val="007713E4"/>
    <w:rsid w:val="00776336"/>
    <w:rsid w:val="00777239"/>
    <w:rsid w:val="007803E7"/>
    <w:rsid w:val="00780C65"/>
    <w:rsid w:val="00781CF1"/>
    <w:rsid w:val="00790DB4"/>
    <w:rsid w:val="007A04B3"/>
    <w:rsid w:val="007A2D6E"/>
    <w:rsid w:val="007A3281"/>
    <w:rsid w:val="007B0D4C"/>
    <w:rsid w:val="007B2B55"/>
    <w:rsid w:val="007B30BB"/>
    <w:rsid w:val="007B38CB"/>
    <w:rsid w:val="007B4882"/>
    <w:rsid w:val="007B4DC8"/>
    <w:rsid w:val="007B6B48"/>
    <w:rsid w:val="007C216C"/>
    <w:rsid w:val="007C5608"/>
    <w:rsid w:val="007D158F"/>
    <w:rsid w:val="007D27B2"/>
    <w:rsid w:val="007D2E0D"/>
    <w:rsid w:val="007D6F8F"/>
    <w:rsid w:val="007D71FA"/>
    <w:rsid w:val="007D7548"/>
    <w:rsid w:val="007D77D1"/>
    <w:rsid w:val="007E0140"/>
    <w:rsid w:val="007E06A4"/>
    <w:rsid w:val="007E071A"/>
    <w:rsid w:val="007E403E"/>
    <w:rsid w:val="007F08B8"/>
    <w:rsid w:val="007F127F"/>
    <w:rsid w:val="007F1DAE"/>
    <w:rsid w:val="007F5134"/>
    <w:rsid w:val="007F6CF5"/>
    <w:rsid w:val="008027E4"/>
    <w:rsid w:val="00802E4B"/>
    <w:rsid w:val="00803C5F"/>
    <w:rsid w:val="00804560"/>
    <w:rsid w:val="0080792F"/>
    <w:rsid w:val="00807E13"/>
    <w:rsid w:val="00823F5C"/>
    <w:rsid w:val="00825DB9"/>
    <w:rsid w:val="0083100A"/>
    <w:rsid w:val="00833AF9"/>
    <w:rsid w:val="008345BD"/>
    <w:rsid w:val="008351E9"/>
    <w:rsid w:val="0083595C"/>
    <w:rsid w:val="00835E07"/>
    <w:rsid w:val="00837475"/>
    <w:rsid w:val="0084192B"/>
    <w:rsid w:val="00846D56"/>
    <w:rsid w:val="00857EF1"/>
    <w:rsid w:val="00860255"/>
    <w:rsid w:val="00863E7E"/>
    <w:rsid w:val="00864FA6"/>
    <w:rsid w:val="00865E67"/>
    <w:rsid w:val="0087253B"/>
    <w:rsid w:val="008755B3"/>
    <w:rsid w:val="00880D57"/>
    <w:rsid w:val="0088133B"/>
    <w:rsid w:val="00893FEB"/>
    <w:rsid w:val="008945BE"/>
    <w:rsid w:val="008A1509"/>
    <w:rsid w:val="008A4AFC"/>
    <w:rsid w:val="008A6353"/>
    <w:rsid w:val="008B36A3"/>
    <w:rsid w:val="008B3D1B"/>
    <w:rsid w:val="008B48CD"/>
    <w:rsid w:val="008C32DC"/>
    <w:rsid w:val="008D4E3A"/>
    <w:rsid w:val="008D75D9"/>
    <w:rsid w:val="008E371F"/>
    <w:rsid w:val="008E375E"/>
    <w:rsid w:val="008E6CEB"/>
    <w:rsid w:val="008F17EA"/>
    <w:rsid w:val="008F701F"/>
    <w:rsid w:val="009047C6"/>
    <w:rsid w:val="0090768A"/>
    <w:rsid w:val="009124CB"/>
    <w:rsid w:val="00913DB3"/>
    <w:rsid w:val="00915532"/>
    <w:rsid w:val="00922B17"/>
    <w:rsid w:val="00924CDB"/>
    <w:rsid w:val="0092781E"/>
    <w:rsid w:val="009301EB"/>
    <w:rsid w:val="00934462"/>
    <w:rsid w:val="00934FFE"/>
    <w:rsid w:val="00936B9A"/>
    <w:rsid w:val="009375BD"/>
    <w:rsid w:val="0094145E"/>
    <w:rsid w:val="0094289B"/>
    <w:rsid w:val="009463BF"/>
    <w:rsid w:val="00946E36"/>
    <w:rsid w:val="00950244"/>
    <w:rsid w:val="0095059F"/>
    <w:rsid w:val="009507D4"/>
    <w:rsid w:val="00951402"/>
    <w:rsid w:val="009522F7"/>
    <w:rsid w:val="00952534"/>
    <w:rsid w:val="00953147"/>
    <w:rsid w:val="00954B73"/>
    <w:rsid w:val="00954FA6"/>
    <w:rsid w:val="0095686F"/>
    <w:rsid w:val="00962D2B"/>
    <w:rsid w:val="00963456"/>
    <w:rsid w:val="009639EB"/>
    <w:rsid w:val="00964BB3"/>
    <w:rsid w:val="009658EF"/>
    <w:rsid w:val="00965A67"/>
    <w:rsid w:val="009660FD"/>
    <w:rsid w:val="00966509"/>
    <w:rsid w:val="00967FE4"/>
    <w:rsid w:val="009702D5"/>
    <w:rsid w:val="009713BD"/>
    <w:rsid w:val="00971636"/>
    <w:rsid w:val="009739C5"/>
    <w:rsid w:val="00974011"/>
    <w:rsid w:val="0097439E"/>
    <w:rsid w:val="00976456"/>
    <w:rsid w:val="009764D1"/>
    <w:rsid w:val="0098788C"/>
    <w:rsid w:val="00996193"/>
    <w:rsid w:val="00996D63"/>
    <w:rsid w:val="009978CB"/>
    <w:rsid w:val="009A3B80"/>
    <w:rsid w:val="009B191B"/>
    <w:rsid w:val="009B6BDE"/>
    <w:rsid w:val="009C165C"/>
    <w:rsid w:val="009C1EB3"/>
    <w:rsid w:val="009C3946"/>
    <w:rsid w:val="009C7662"/>
    <w:rsid w:val="009D1305"/>
    <w:rsid w:val="009D48B1"/>
    <w:rsid w:val="009D62A4"/>
    <w:rsid w:val="009D741F"/>
    <w:rsid w:val="009D7A7F"/>
    <w:rsid w:val="009E0906"/>
    <w:rsid w:val="009E1053"/>
    <w:rsid w:val="009E4D41"/>
    <w:rsid w:val="009E7A0F"/>
    <w:rsid w:val="009F1518"/>
    <w:rsid w:val="009F2143"/>
    <w:rsid w:val="009F454A"/>
    <w:rsid w:val="009F46AE"/>
    <w:rsid w:val="009F4744"/>
    <w:rsid w:val="009F5568"/>
    <w:rsid w:val="00A00BF1"/>
    <w:rsid w:val="00A00D0A"/>
    <w:rsid w:val="00A00D12"/>
    <w:rsid w:val="00A0272D"/>
    <w:rsid w:val="00A058A0"/>
    <w:rsid w:val="00A05B92"/>
    <w:rsid w:val="00A0665B"/>
    <w:rsid w:val="00A10FB0"/>
    <w:rsid w:val="00A155F7"/>
    <w:rsid w:val="00A16B9D"/>
    <w:rsid w:val="00A17AE5"/>
    <w:rsid w:val="00A20A88"/>
    <w:rsid w:val="00A21891"/>
    <w:rsid w:val="00A22BB9"/>
    <w:rsid w:val="00A23380"/>
    <w:rsid w:val="00A27FC8"/>
    <w:rsid w:val="00A37D69"/>
    <w:rsid w:val="00A40F85"/>
    <w:rsid w:val="00A50A5C"/>
    <w:rsid w:val="00A52885"/>
    <w:rsid w:val="00A5592E"/>
    <w:rsid w:val="00A560D3"/>
    <w:rsid w:val="00A60992"/>
    <w:rsid w:val="00A63EB2"/>
    <w:rsid w:val="00A65148"/>
    <w:rsid w:val="00A6720A"/>
    <w:rsid w:val="00A70B5F"/>
    <w:rsid w:val="00A72A2E"/>
    <w:rsid w:val="00A758ED"/>
    <w:rsid w:val="00A766D9"/>
    <w:rsid w:val="00A772A3"/>
    <w:rsid w:val="00A80159"/>
    <w:rsid w:val="00A812A9"/>
    <w:rsid w:val="00A81700"/>
    <w:rsid w:val="00A82522"/>
    <w:rsid w:val="00A85199"/>
    <w:rsid w:val="00A90867"/>
    <w:rsid w:val="00A91EAE"/>
    <w:rsid w:val="00A92A53"/>
    <w:rsid w:val="00A95C1C"/>
    <w:rsid w:val="00AA02FC"/>
    <w:rsid w:val="00AA074F"/>
    <w:rsid w:val="00AA0AD4"/>
    <w:rsid w:val="00AA0E63"/>
    <w:rsid w:val="00AA3339"/>
    <w:rsid w:val="00AA3395"/>
    <w:rsid w:val="00AA53C5"/>
    <w:rsid w:val="00AA7AD9"/>
    <w:rsid w:val="00AB1F97"/>
    <w:rsid w:val="00AC018B"/>
    <w:rsid w:val="00AC0D86"/>
    <w:rsid w:val="00AC72F0"/>
    <w:rsid w:val="00AD003B"/>
    <w:rsid w:val="00AD0DF2"/>
    <w:rsid w:val="00AD7D53"/>
    <w:rsid w:val="00AE075B"/>
    <w:rsid w:val="00AE178C"/>
    <w:rsid w:val="00AE32BD"/>
    <w:rsid w:val="00AE38D8"/>
    <w:rsid w:val="00AE40C4"/>
    <w:rsid w:val="00AE6E6C"/>
    <w:rsid w:val="00AF176F"/>
    <w:rsid w:val="00AF6B07"/>
    <w:rsid w:val="00B0149F"/>
    <w:rsid w:val="00B01763"/>
    <w:rsid w:val="00B03208"/>
    <w:rsid w:val="00B03BC9"/>
    <w:rsid w:val="00B10C23"/>
    <w:rsid w:val="00B13018"/>
    <w:rsid w:val="00B13A6B"/>
    <w:rsid w:val="00B14965"/>
    <w:rsid w:val="00B14A51"/>
    <w:rsid w:val="00B17A64"/>
    <w:rsid w:val="00B21D83"/>
    <w:rsid w:val="00B23076"/>
    <w:rsid w:val="00B23685"/>
    <w:rsid w:val="00B26DF5"/>
    <w:rsid w:val="00B33682"/>
    <w:rsid w:val="00B34AB1"/>
    <w:rsid w:val="00B36D36"/>
    <w:rsid w:val="00B3727C"/>
    <w:rsid w:val="00B4417B"/>
    <w:rsid w:val="00B45F42"/>
    <w:rsid w:val="00B511AC"/>
    <w:rsid w:val="00B51928"/>
    <w:rsid w:val="00B6089C"/>
    <w:rsid w:val="00B62009"/>
    <w:rsid w:val="00B634A2"/>
    <w:rsid w:val="00B63F69"/>
    <w:rsid w:val="00B6631C"/>
    <w:rsid w:val="00B66727"/>
    <w:rsid w:val="00B670F8"/>
    <w:rsid w:val="00B712AC"/>
    <w:rsid w:val="00B7167E"/>
    <w:rsid w:val="00B745B1"/>
    <w:rsid w:val="00B75016"/>
    <w:rsid w:val="00B76250"/>
    <w:rsid w:val="00B767A5"/>
    <w:rsid w:val="00B80168"/>
    <w:rsid w:val="00B8063B"/>
    <w:rsid w:val="00B80B18"/>
    <w:rsid w:val="00B81906"/>
    <w:rsid w:val="00B81C3F"/>
    <w:rsid w:val="00B84AC8"/>
    <w:rsid w:val="00B8685F"/>
    <w:rsid w:val="00B93E2A"/>
    <w:rsid w:val="00BA033E"/>
    <w:rsid w:val="00BB0E1D"/>
    <w:rsid w:val="00BB32F7"/>
    <w:rsid w:val="00BC4580"/>
    <w:rsid w:val="00BC45B7"/>
    <w:rsid w:val="00BC5C5B"/>
    <w:rsid w:val="00BC7F19"/>
    <w:rsid w:val="00BD0265"/>
    <w:rsid w:val="00BD708D"/>
    <w:rsid w:val="00BE128D"/>
    <w:rsid w:val="00BE2F83"/>
    <w:rsid w:val="00BF1CF6"/>
    <w:rsid w:val="00BF1F61"/>
    <w:rsid w:val="00BF3529"/>
    <w:rsid w:val="00BF44A6"/>
    <w:rsid w:val="00BF5E64"/>
    <w:rsid w:val="00C012C4"/>
    <w:rsid w:val="00C01D8B"/>
    <w:rsid w:val="00C0622E"/>
    <w:rsid w:val="00C06C71"/>
    <w:rsid w:val="00C06CEC"/>
    <w:rsid w:val="00C16120"/>
    <w:rsid w:val="00C17B5A"/>
    <w:rsid w:val="00C2003B"/>
    <w:rsid w:val="00C22C3E"/>
    <w:rsid w:val="00C23331"/>
    <w:rsid w:val="00C23769"/>
    <w:rsid w:val="00C25A9F"/>
    <w:rsid w:val="00C278B8"/>
    <w:rsid w:val="00C33FAB"/>
    <w:rsid w:val="00C3718B"/>
    <w:rsid w:val="00C42F57"/>
    <w:rsid w:val="00C43AE2"/>
    <w:rsid w:val="00C46882"/>
    <w:rsid w:val="00C479C5"/>
    <w:rsid w:val="00C55531"/>
    <w:rsid w:val="00C64049"/>
    <w:rsid w:val="00C648BC"/>
    <w:rsid w:val="00C651B1"/>
    <w:rsid w:val="00C666D4"/>
    <w:rsid w:val="00C74E3B"/>
    <w:rsid w:val="00C80566"/>
    <w:rsid w:val="00C83E48"/>
    <w:rsid w:val="00C86989"/>
    <w:rsid w:val="00C91090"/>
    <w:rsid w:val="00C9473B"/>
    <w:rsid w:val="00CA407C"/>
    <w:rsid w:val="00CA4375"/>
    <w:rsid w:val="00CA5A3E"/>
    <w:rsid w:val="00CB0FE8"/>
    <w:rsid w:val="00CB300F"/>
    <w:rsid w:val="00CB43BF"/>
    <w:rsid w:val="00CB47F9"/>
    <w:rsid w:val="00CB57E1"/>
    <w:rsid w:val="00CC075B"/>
    <w:rsid w:val="00CC0F0A"/>
    <w:rsid w:val="00CC1681"/>
    <w:rsid w:val="00CC61DD"/>
    <w:rsid w:val="00CC78F8"/>
    <w:rsid w:val="00CD0BEF"/>
    <w:rsid w:val="00CD13FB"/>
    <w:rsid w:val="00CD2A99"/>
    <w:rsid w:val="00CD44EC"/>
    <w:rsid w:val="00CD5605"/>
    <w:rsid w:val="00CE0123"/>
    <w:rsid w:val="00CE22D5"/>
    <w:rsid w:val="00CE26E5"/>
    <w:rsid w:val="00CF08DD"/>
    <w:rsid w:val="00CF1E38"/>
    <w:rsid w:val="00CF28F6"/>
    <w:rsid w:val="00CF51D9"/>
    <w:rsid w:val="00CF542B"/>
    <w:rsid w:val="00D0182E"/>
    <w:rsid w:val="00D02454"/>
    <w:rsid w:val="00D0400E"/>
    <w:rsid w:val="00D06B99"/>
    <w:rsid w:val="00D07043"/>
    <w:rsid w:val="00D074B0"/>
    <w:rsid w:val="00D07CEF"/>
    <w:rsid w:val="00D07F50"/>
    <w:rsid w:val="00D125B5"/>
    <w:rsid w:val="00D1543C"/>
    <w:rsid w:val="00D155A5"/>
    <w:rsid w:val="00D15AB5"/>
    <w:rsid w:val="00D1695C"/>
    <w:rsid w:val="00D17110"/>
    <w:rsid w:val="00D177EB"/>
    <w:rsid w:val="00D241B3"/>
    <w:rsid w:val="00D268CF"/>
    <w:rsid w:val="00D326F1"/>
    <w:rsid w:val="00D34736"/>
    <w:rsid w:val="00D35707"/>
    <w:rsid w:val="00D36FEC"/>
    <w:rsid w:val="00D40DAE"/>
    <w:rsid w:val="00D41BB5"/>
    <w:rsid w:val="00D42190"/>
    <w:rsid w:val="00D47D37"/>
    <w:rsid w:val="00D510EA"/>
    <w:rsid w:val="00D52256"/>
    <w:rsid w:val="00D61AC4"/>
    <w:rsid w:val="00D634F4"/>
    <w:rsid w:val="00D668E5"/>
    <w:rsid w:val="00D66E0F"/>
    <w:rsid w:val="00D70682"/>
    <w:rsid w:val="00D70F0D"/>
    <w:rsid w:val="00D713E8"/>
    <w:rsid w:val="00D758D4"/>
    <w:rsid w:val="00D80A2E"/>
    <w:rsid w:val="00D819AB"/>
    <w:rsid w:val="00D82378"/>
    <w:rsid w:val="00D865A4"/>
    <w:rsid w:val="00D875EB"/>
    <w:rsid w:val="00D87F24"/>
    <w:rsid w:val="00D928A8"/>
    <w:rsid w:val="00D935F9"/>
    <w:rsid w:val="00D93897"/>
    <w:rsid w:val="00D93ECA"/>
    <w:rsid w:val="00D95D18"/>
    <w:rsid w:val="00D9607E"/>
    <w:rsid w:val="00DA02E7"/>
    <w:rsid w:val="00DA0FDA"/>
    <w:rsid w:val="00DA2F8F"/>
    <w:rsid w:val="00DA365C"/>
    <w:rsid w:val="00DA57AA"/>
    <w:rsid w:val="00DA687F"/>
    <w:rsid w:val="00DA7B78"/>
    <w:rsid w:val="00DA7C4E"/>
    <w:rsid w:val="00DA7CD3"/>
    <w:rsid w:val="00DB120D"/>
    <w:rsid w:val="00DB37D5"/>
    <w:rsid w:val="00DB4AB8"/>
    <w:rsid w:val="00DB5498"/>
    <w:rsid w:val="00DB6DB6"/>
    <w:rsid w:val="00DC46A7"/>
    <w:rsid w:val="00DC5997"/>
    <w:rsid w:val="00DC6357"/>
    <w:rsid w:val="00DC7175"/>
    <w:rsid w:val="00DD130A"/>
    <w:rsid w:val="00DD6DA6"/>
    <w:rsid w:val="00DD7E7D"/>
    <w:rsid w:val="00DE4010"/>
    <w:rsid w:val="00DE7918"/>
    <w:rsid w:val="00DF0F99"/>
    <w:rsid w:val="00DF5689"/>
    <w:rsid w:val="00DF5DF1"/>
    <w:rsid w:val="00DF6ACA"/>
    <w:rsid w:val="00E000E7"/>
    <w:rsid w:val="00E03756"/>
    <w:rsid w:val="00E041CD"/>
    <w:rsid w:val="00E04A3D"/>
    <w:rsid w:val="00E07B7D"/>
    <w:rsid w:val="00E1409F"/>
    <w:rsid w:val="00E23C0E"/>
    <w:rsid w:val="00E24386"/>
    <w:rsid w:val="00E27322"/>
    <w:rsid w:val="00E3541A"/>
    <w:rsid w:val="00E37B6B"/>
    <w:rsid w:val="00E37F5F"/>
    <w:rsid w:val="00E40503"/>
    <w:rsid w:val="00E422C9"/>
    <w:rsid w:val="00E46CD5"/>
    <w:rsid w:val="00E4779F"/>
    <w:rsid w:val="00E512B9"/>
    <w:rsid w:val="00E555DC"/>
    <w:rsid w:val="00E55DC9"/>
    <w:rsid w:val="00E570FA"/>
    <w:rsid w:val="00E64944"/>
    <w:rsid w:val="00E71C54"/>
    <w:rsid w:val="00E720FC"/>
    <w:rsid w:val="00E73685"/>
    <w:rsid w:val="00E811F6"/>
    <w:rsid w:val="00E86219"/>
    <w:rsid w:val="00E8787F"/>
    <w:rsid w:val="00E9064D"/>
    <w:rsid w:val="00E93676"/>
    <w:rsid w:val="00E96B33"/>
    <w:rsid w:val="00EA1D2B"/>
    <w:rsid w:val="00EA30DB"/>
    <w:rsid w:val="00EA3758"/>
    <w:rsid w:val="00EA4657"/>
    <w:rsid w:val="00EA5353"/>
    <w:rsid w:val="00EA6CB6"/>
    <w:rsid w:val="00EA70DE"/>
    <w:rsid w:val="00EB6815"/>
    <w:rsid w:val="00EB7A13"/>
    <w:rsid w:val="00EC21D1"/>
    <w:rsid w:val="00EC5C68"/>
    <w:rsid w:val="00EC6250"/>
    <w:rsid w:val="00ED5EBA"/>
    <w:rsid w:val="00EE419A"/>
    <w:rsid w:val="00EF1A82"/>
    <w:rsid w:val="00EF42C9"/>
    <w:rsid w:val="00EF543F"/>
    <w:rsid w:val="00EF5E8E"/>
    <w:rsid w:val="00EF6DF2"/>
    <w:rsid w:val="00EF7051"/>
    <w:rsid w:val="00F008FF"/>
    <w:rsid w:val="00F125E3"/>
    <w:rsid w:val="00F12CBB"/>
    <w:rsid w:val="00F130D7"/>
    <w:rsid w:val="00F13A8E"/>
    <w:rsid w:val="00F147CE"/>
    <w:rsid w:val="00F150B0"/>
    <w:rsid w:val="00F151C1"/>
    <w:rsid w:val="00F158AA"/>
    <w:rsid w:val="00F16F3F"/>
    <w:rsid w:val="00F200F6"/>
    <w:rsid w:val="00F22C76"/>
    <w:rsid w:val="00F25264"/>
    <w:rsid w:val="00F25FDB"/>
    <w:rsid w:val="00F33048"/>
    <w:rsid w:val="00F33734"/>
    <w:rsid w:val="00F3405C"/>
    <w:rsid w:val="00F36636"/>
    <w:rsid w:val="00F368D9"/>
    <w:rsid w:val="00F37019"/>
    <w:rsid w:val="00F437C3"/>
    <w:rsid w:val="00F4755D"/>
    <w:rsid w:val="00F521A3"/>
    <w:rsid w:val="00F5472F"/>
    <w:rsid w:val="00F57B17"/>
    <w:rsid w:val="00F57FEC"/>
    <w:rsid w:val="00F57FEE"/>
    <w:rsid w:val="00F60DE3"/>
    <w:rsid w:val="00F668AA"/>
    <w:rsid w:val="00F67668"/>
    <w:rsid w:val="00F70531"/>
    <w:rsid w:val="00F80FE4"/>
    <w:rsid w:val="00F81020"/>
    <w:rsid w:val="00F8168B"/>
    <w:rsid w:val="00F81845"/>
    <w:rsid w:val="00F8193A"/>
    <w:rsid w:val="00F8229B"/>
    <w:rsid w:val="00F83D7C"/>
    <w:rsid w:val="00F85E5C"/>
    <w:rsid w:val="00F860D8"/>
    <w:rsid w:val="00F907C7"/>
    <w:rsid w:val="00F95722"/>
    <w:rsid w:val="00F95E7F"/>
    <w:rsid w:val="00F9669A"/>
    <w:rsid w:val="00F9791C"/>
    <w:rsid w:val="00FA2DFB"/>
    <w:rsid w:val="00FA4BE2"/>
    <w:rsid w:val="00FB015E"/>
    <w:rsid w:val="00FB1A06"/>
    <w:rsid w:val="00FB251A"/>
    <w:rsid w:val="00FB27C4"/>
    <w:rsid w:val="00FB64FD"/>
    <w:rsid w:val="00FC088F"/>
    <w:rsid w:val="00FC6BC1"/>
    <w:rsid w:val="00FD01E0"/>
    <w:rsid w:val="00FD14B8"/>
    <w:rsid w:val="00FD4CB0"/>
    <w:rsid w:val="00FD4F2D"/>
    <w:rsid w:val="00FD546A"/>
    <w:rsid w:val="00FD55DF"/>
    <w:rsid w:val="00FD627A"/>
    <w:rsid w:val="00FE6631"/>
    <w:rsid w:val="00FF0AAE"/>
    <w:rsid w:val="00FF5BFC"/>
    <w:rsid w:val="00FF6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B80E3"/>
  <w15:docId w15:val="{206C1C31-ED00-4F2F-92F5-1537322D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unhideWhenUsed="1"/>
    <w:lsdException w:name="heading 8" w:locked="1" w:uiPriority="9" w:unhideWhenUsed="1"/>
    <w:lsdException w:name="heading 9" w:locked="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15532"/>
    <w:pPr>
      <w:overflowPunct w:val="0"/>
      <w:autoSpaceDE w:val="0"/>
      <w:autoSpaceDN w:val="0"/>
      <w:adjustRightInd w:val="0"/>
      <w:spacing w:line="260" w:lineRule="atLeast"/>
      <w:textAlignment w:val="baseline"/>
    </w:pPr>
    <w:rPr>
      <w:rFonts w:ascii="EYInterstate Light" w:hAnsi="EYInterstate Light"/>
      <w:sz w:val="22"/>
      <w:lang w:eastAsia="en-US"/>
    </w:rPr>
  </w:style>
  <w:style w:type="paragraph" w:styleId="Kop1">
    <w:name w:val="heading 1"/>
    <w:basedOn w:val="Standaard"/>
    <w:next w:val="Standaard"/>
    <w:link w:val="Kop1Char"/>
    <w:uiPriority w:val="9"/>
    <w:qFormat/>
    <w:rsid w:val="008A4AFC"/>
    <w:pPr>
      <w:keepNext/>
      <w:numPr>
        <w:numId w:val="4"/>
      </w:numPr>
      <w:spacing w:before="120" w:after="240" w:line="240" w:lineRule="auto"/>
      <w:outlineLvl w:val="0"/>
    </w:pPr>
    <w:rPr>
      <w:rFonts w:ascii="Arial" w:hAnsi="Arial"/>
      <w:b/>
      <w:sz w:val="24"/>
      <w:szCs w:val="28"/>
      <w:lang w:eastAsia="en-GB"/>
    </w:rPr>
  </w:style>
  <w:style w:type="paragraph" w:styleId="Kop2">
    <w:name w:val="heading 2"/>
    <w:basedOn w:val="Kop1"/>
    <w:next w:val="Standaard"/>
    <w:link w:val="Kop2Char"/>
    <w:uiPriority w:val="9"/>
    <w:qFormat/>
    <w:rsid w:val="008A4AFC"/>
    <w:pPr>
      <w:numPr>
        <w:ilvl w:val="1"/>
      </w:numPr>
      <w:spacing w:before="240" w:after="120"/>
      <w:outlineLvl w:val="1"/>
    </w:pPr>
    <w:rPr>
      <w:sz w:val="20"/>
      <w:szCs w:val="26"/>
    </w:rPr>
  </w:style>
  <w:style w:type="paragraph" w:styleId="Kop3">
    <w:name w:val="heading 3"/>
    <w:basedOn w:val="Kop1"/>
    <w:next w:val="Standaard"/>
    <w:link w:val="Kop3Char"/>
    <w:uiPriority w:val="9"/>
    <w:qFormat/>
    <w:rsid w:val="008A4AFC"/>
    <w:pPr>
      <w:numPr>
        <w:ilvl w:val="2"/>
      </w:numPr>
      <w:spacing w:before="240" w:after="120"/>
      <w:ind w:left="851" w:hanging="851"/>
      <w:outlineLvl w:val="2"/>
    </w:pPr>
    <w:rPr>
      <w:b w:val="0"/>
      <w:i/>
      <w:sz w:val="20"/>
      <w:szCs w:val="24"/>
    </w:rPr>
  </w:style>
  <w:style w:type="paragraph" w:styleId="Kop4">
    <w:name w:val="heading 4"/>
    <w:basedOn w:val="Kop1"/>
    <w:next w:val="Standaard"/>
    <w:link w:val="Kop4Char"/>
    <w:uiPriority w:val="9"/>
    <w:qFormat/>
    <w:rsid w:val="008A4AFC"/>
    <w:pPr>
      <w:numPr>
        <w:ilvl w:val="3"/>
      </w:numPr>
      <w:spacing w:before="240" w:after="120"/>
      <w:ind w:left="1134" w:hanging="1134"/>
      <w:outlineLvl w:val="3"/>
    </w:pPr>
    <w:rPr>
      <w:b w:val="0"/>
      <w:sz w:val="20"/>
    </w:rPr>
  </w:style>
  <w:style w:type="paragraph" w:styleId="Kop5">
    <w:name w:val="heading 5"/>
    <w:aliases w:val="Level 3 - i"/>
    <w:basedOn w:val="Standaard"/>
    <w:next w:val="Standaard"/>
    <w:link w:val="Kop5Char"/>
    <w:uiPriority w:val="9"/>
    <w:rsid w:val="006708FF"/>
    <w:pPr>
      <w:numPr>
        <w:ilvl w:val="4"/>
        <w:numId w:val="4"/>
      </w:numPr>
      <w:spacing w:before="240" w:after="60" w:line="280" w:lineRule="atLeast"/>
      <w:outlineLvl w:val="4"/>
    </w:pPr>
    <w:rPr>
      <w:rFonts w:ascii="Arial" w:hAnsi="Arial"/>
      <w:lang w:eastAsia="en-GB"/>
    </w:rPr>
  </w:style>
  <w:style w:type="paragraph" w:styleId="Kop6">
    <w:name w:val="heading 6"/>
    <w:aliases w:val="Legal Level 1."/>
    <w:basedOn w:val="Standaard"/>
    <w:next w:val="Standaard"/>
    <w:link w:val="Kop6Char"/>
    <w:uiPriority w:val="9"/>
    <w:rsid w:val="006708FF"/>
    <w:pPr>
      <w:numPr>
        <w:ilvl w:val="5"/>
        <w:numId w:val="4"/>
      </w:numPr>
      <w:spacing w:before="240" w:after="60" w:line="280" w:lineRule="atLeast"/>
      <w:outlineLvl w:val="5"/>
    </w:pPr>
    <w:rPr>
      <w:i/>
      <w:lang w:eastAsia="en-GB"/>
    </w:rPr>
  </w:style>
  <w:style w:type="paragraph" w:styleId="Kop7">
    <w:name w:val="heading 7"/>
    <w:basedOn w:val="Standaard"/>
    <w:next w:val="Standaard"/>
    <w:link w:val="Kop7Char"/>
    <w:uiPriority w:val="9"/>
    <w:rsid w:val="006708FF"/>
    <w:pPr>
      <w:numPr>
        <w:ilvl w:val="6"/>
        <w:numId w:val="4"/>
      </w:numPr>
      <w:spacing w:before="240" w:after="60" w:line="280" w:lineRule="atLeast"/>
      <w:outlineLvl w:val="6"/>
    </w:pPr>
    <w:rPr>
      <w:rFonts w:ascii="Arial" w:hAnsi="Arial"/>
      <w:sz w:val="20"/>
      <w:lang w:eastAsia="en-GB"/>
    </w:rPr>
  </w:style>
  <w:style w:type="paragraph" w:styleId="Kop8">
    <w:name w:val="heading 8"/>
    <w:basedOn w:val="Standaard"/>
    <w:next w:val="Standaard"/>
    <w:link w:val="Kop8Char"/>
    <w:uiPriority w:val="9"/>
    <w:rsid w:val="006708FF"/>
    <w:pPr>
      <w:numPr>
        <w:ilvl w:val="7"/>
        <w:numId w:val="4"/>
      </w:numPr>
      <w:spacing w:before="240" w:after="60" w:line="280" w:lineRule="atLeast"/>
      <w:outlineLvl w:val="7"/>
    </w:pPr>
    <w:rPr>
      <w:rFonts w:ascii="Arial" w:hAnsi="Arial"/>
      <w:i/>
      <w:sz w:val="20"/>
      <w:lang w:eastAsia="en-GB"/>
    </w:rPr>
  </w:style>
  <w:style w:type="paragraph" w:styleId="Kop9">
    <w:name w:val="heading 9"/>
    <w:basedOn w:val="Standaard"/>
    <w:next w:val="Standaard"/>
    <w:link w:val="Kop9Char"/>
    <w:uiPriority w:val="9"/>
    <w:rsid w:val="006708FF"/>
    <w:pPr>
      <w:numPr>
        <w:ilvl w:val="8"/>
        <w:numId w:val="4"/>
      </w:numPr>
      <w:spacing w:before="240" w:after="60" w:line="280" w:lineRule="atLeast"/>
      <w:outlineLvl w:val="8"/>
    </w:pPr>
    <w:rPr>
      <w:rFonts w:ascii="Arial" w:hAnsi="Arial"/>
      <w:b/>
      <w:i/>
      <w:sz w:val="1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sid w:val="008A4AFC"/>
    <w:rPr>
      <w:rFonts w:ascii="Arial" w:hAnsi="Arial"/>
      <w:b/>
      <w:sz w:val="24"/>
      <w:szCs w:val="28"/>
      <w:lang w:eastAsia="en-GB"/>
    </w:rPr>
  </w:style>
  <w:style w:type="character" w:customStyle="1" w:styleId="Kop2Char">
    <w:name w:val="Kop 2 Char"/>
    <w:link w:val="Kop2"/>
    <w:uiPriority w:val="9"/>
    <w:locked/>
    <w:rsid w:val="008A4AFC"/>
    <w:rPr>
      <w:rFonts w:ascii="Arial" w:hAnsi="Arial"/>
      <w:b/>
      <w:szCs w:val="26"/>
      <w:lang w:eastAsia="en-GB"/>
    </w:rPr>
  </w:style>
  <w:style w:type="character" w:customStyle="1" w:styleId="Kop3Char">
    <w:name w:val="Kop 3 Char"/>
    <w:link w:val="Kop3"/>
    <w:uiPriority w:val="9"/>
    <w:locked/>
    <w:rsid w:val="008A4AFC"/>
    <w:rPr>
      <w:rFonts w:ascii="Arial" w:hAnsi="Arial"/>
      <w:i/>
      <w:szCs w:val="24"/>
      <w:lang w:eastAsia="en-GB"/>
    </w:rPr>
  </w:style>
  <w:style w:type="character" w:customStyle="1" w:styleId="Kop4Char">
    <w:name w:val="Kop 4 Char"/>
    <w:link w:val="Kop4"/>
    <w:uiPriority w:val="9"/>
    <w:locked/>
    <w:rsid w:val="008A4AFC"/>
    <w:rPr>
      <w:rFonts w:ascii="Arial" w:hAnsi="Arial"/>
      <w:szCs w:val="28"/>
      <w:lang w:eastAsia="en-GB"/>
    </w:rPr>
  </w:style>
  <w:style w:type="character" w:customStyle="1" w:styleId="Kop5Char">
    <w:name w:val="Kop 5 Char"/>
    <w:aliases w:val="Level 3 - i Char"/>
    <w:link w:val="Kop5"/>
    <w:uiPriority w:val="9"/>
    <w:locked/>
    <w:rsid w:val="006708FF"/>
    <w:rPr>
      <w:rFonts w:ascii="Arial" w:hAnsi="Arial"/>
      <w:sz w:val="22"/>
      <w:lang w:eastAsia="en-GB"/>
    </w:rPr>
  </w:style>
  <w:style w:type="character" w:customStyle="1" w:styleId="Kop6Char">
    <w:name w:val="Kop 6 Char"/>
    <w:aliases w:val="Legal Level 1. Char"/>
    <w:link w:val="Kop6"/>
    <w:uiPriority w:val="9"/>
    <w:locked/>
    <w:rsid w:val="006708FF"/>
    <w:rPr>
      <w:rFonts w:ascii="EYInterstate Light" w:hAnsi="EYInterstate Light"/>
      <w:i/>
      <w:sz w:val="22"/>
      <w:lang w:eastAsia="en-GB"/>
    </w:rPr>
  </w:style>
  <w:style w:type="character" w:customStyle="1" w:styleId="Kop7Char">
    <w:name w:val="Kop 7 Char"/>
    <w:link w:val="Kop7"/>
    <w:uiPriority w:val="9"/>
    <w:locked/>
    <w:rsid w:val="006708FF"/>
    <w:rPr>
      <w:rFonts w:ascii="Arial" w:hAnsi="Arial"/>
      <w:lang w:eastAsia="en-GB"/>
    </w:rPr>
  </w:style>
  <w:style w:type="character" w:customStyle="1" w:styleId="Kop8Char">
    <w:name w:val="Kop 8 Char"/>
    <w:link w:val="Kop8"/>
    <w:uiPriority w:val="9"/>
    <w:locked/>
    <w:rsid w:val="006708FF"/>
    <w:rPr>
      <w:rFonts w:ascii="Arial" w:hAnsi="Arial"/>
      <w:i/>
      <w:lang w:eastAsia="en-GB"/>
    </w:rPr>
  </w:style>
  <w:style w:type="character" w:customStyle="1" w:styleId="Kop9Char">
    <w:name w:val="Kop 9 Char"/>
    <w:link w:val="Kop9"/>
    <w:uiPriority w:val="9"/>
    <w:locked/>
    <w:rsid w:val="006708FF"/>
    <w:rPr>
      <w:rFonts w:ascii="Arial" w:hAnsi="Arial"/>
      <w:b/>
      <w:i/>
      <w:sz w:val="18"/>
      <w:lang w:eastAsia="en-GB"/>
    </w:rPr>
  </w:style>
  <w:style w:type="paragraph" w:customStyle="1" w:styleId="Lijstalinea1">
    <w:name w:val="Lijstalinea1"/>
    <w:basedOn w:val="Standaard"/>
    <w:uiPriority w:val="99"/>
    <w:rsid w:val="006708FF"/>
    <w:pPr>
      <w:ind w:left="720"/>
      <w:contextualSpacing/>
    </w:pPr>
  </w:style>
  <w:style w:type="paragraph" w:styleId="Geenafstand">
    <w:name w:val="No Spacing"/>
    <w:aliases w:val="Geen afstand Arial 8,Geen afstand Arial 11,TNR 12"/>
    <w:link w:val="GeenafstandChar"/>
    <w:uiPriority w:val="1"/>
    <w:qFormat/>
    <w:rsid w:val="006708FF"/>
    <w:rPr>
      <w:rFonts w:ascii="Calibri" w:hAnsi="Calibri"/>
      <w:sz w:val="22"/>
      <w:szCs w:val="22"/>
      <w:lang w:eastAsia="en-US"/>
    </w:rPr>
  </w:style>
  <w:style w:type="paragraph" w:styleId="Lijstalinea">
    <w:name w:val="List Paragraph"/>
    <w:basedOn w:val="Standaard"/>
    <w:uiPriority w:val="34"/>
    <w:rsid w:val="006708FF"/>
    <w:pPr>
      <w:ind w:left="720"/>
      <w:contextualSpacing/>
    </w:pPr>
  </w:style>
  <w:style w:type="paragraph" w:styleId="Kopvaninhoudsopgave">
    <w:name w:val="TOC Heading"/>
    <w:basedOn w:val="Kop1"/>
    <w:next w:val="Standaard"/>
    <w:uiPriority w:val="39"/>
    <w:rsid w:val="006708FF"/>
    <w:pPr>
      <w:keepLines/>
      <w:numPr>
        <w:numId w:val="0"/>
      </w:numPr>
      <w:overflowPunct/>
      <w:autoSpaceDE/>
      <w:autoSpaceDN/>
      <w:adjustRightInd/>
      <w:spacing w:before="480" w:after="0" w:line="276" w:lineRule="auto"/>
      <w:textAlignment w:val="auto"/>
      <w:outlineLvl w:val="9"/>
    </w:pPr>
    <w:rPr>
      <w:rFonts w:ascii="Cambria" w:hAnsi="Cambria"/>
      <w:bCs/>
      <w:color w:val="365F91"/>
      <w:lang w:val="en-US"/>
    </w:rPr>
  </w:style>
  <w:style w:type="character" w:styleId="Verwijzingopmerking">
    <w:name w:val="annotation reference"/>
    <w:uiPriority w:val="99"/>
    <w:semiHidden/>
    <w:rsid w:val="00FF6F8F"/>
    <w:rPr>
      <w:rFonts w:cs="Times New Roman"/>
      <w:sz w:val="16"/>
    </w:rPr>
  </w:style>
  <w:style w:type="paragraph" w:styleId="Tekstopmerking">
    <w:name w:val="annotation text"/>
    <w:basedOn w:val="Standaard"/>
    <w:link w:val="TekstopmerkingChar"/>
    <w:uiPriority w:val="99"/>
    <w:rsid w:val="00FF6F8F"/>
    <w:pPr>
      <w:spacing w:line="240" w:lineRule="auto"/>
    </w:pPr>
    <w:rPr>
      <w:sz w:val="20"/>
      <w:lang w:eastAsia="en-GB"/>
    </w:rPr>
  </w:style>
  <w:style w:type="character" w:customStyle="1" w:styleId="TekstopmerkingChar">
    <w:name w:val="Tekst opmerking Char"/>
    <w:link w:val="Tekstopmerking"/>
    <w:uiPriority w:val="99"/>
    <w:locked/>
    <w:rsid w:val="00FF6F8F"/>
    <w:rPr>
      <w:rFonts w:ascii="EYInterstate Light" w:hAnsi="EYInterstate Light"/>
    </w:rPr>
  </w:style>
  <w:style w:type="paragraph" w:styleId="Onderwerpvanopmerking">
    <w:name w:val="annotation subject"/>
    <w:basedOn w:val="Tekstopmerking"/>
    <w:next w:val="Tekstopmerking"/>
    <w:link w:val="OnderwerpvanopmerkingChar"/>
    <w:uiPriority w:val="99"/>
    <w:semiHidden/>
    <w:rsid w:val="00FF6F8F"/>
    <w:rPr>
      <w:b/>
      <w:bCs/>
    </w:rPr>
  </w:style>
  <w:style w:type="character" w:customStyle="1" w:styleId="OnderwerpvanopmerkingChar">
    <w:name w:val="Onderwerp van opmerking Char"/>
    <w:link w:val="Onderwerpvanopmerking"/>
    <w:uiPriority w:val="99"/>
    <w:semiHidden/>
    <w:locked/>
    <w:rsid w:val="00FF6F8F"/>
    <w:rPr>
      <w:rFonts w:ascii="EYInterstate Light" w:hAnsi="EYInterstate Light"/>
      <w:b/>
    </w:rPr>
  </w:style>
  <w:style w:type="paragraph" w:styleId="Ballontekst">
    <w:name w:val="Balloon Text"/>
    <w:basedOn w:val="Standaard"/>
    <w:link w:val="BallontekstChar"/>
    <w:uiPriority w:val="99"/>
    <w:rsid w:val="00FF6F8F"/>
    <w:pPr>
      <w:spacing w:line="240" w:lineRule="auto"/>
    </w:pPr>
    <w:rPr>
      <w:rFonts w:ascii="Tahoma" w:hAnsi="Tahoma"/>
      <w:sz w:val="16"/>
      <w:szCs w:val="16"/>
      <w:lang w:eastAsia="en-GB"/>
    </w:rPr>
  </w:style>
  <w:style w:type="character" w:customStyle="1" w:styleId="BallontekstChar">
    <w:name w:val="Ballontekst Char"/>
    <w:link w:val="Ballontekst"/>
    <w:uiPriority w:val="99"/>
    <w:locked/>
    <w:rsid w:val="00FF6F8F"/>
    <w:rPr>
      <w:rFonts w:ascii="Tahoma" w:hAnsi="Tahoma"/>
      <w:sz w:val="16"/>
    </w:rPr>
  </w:style>
  <w:style w:type="paragraph" w:customStyle="1" w:styleId="Default">
    <w:name w:val="Default"/>
    <w:rsid w:val="00204E5B"/>
    <w:pPr>
      <w:autoSpaceDE w:val="0"/>
      <w:autoSpaceDN w:val="0"/>
      <w:adjustRightInd w:val="0"/>
    </w:pPr>
    <w:rPr>
      <w:rFonts w:ascii="Calibri" w:hAnsi="Calibri" w:cs="Calibri"/>
      <w:color w:val="000000"/>
      <w:sz w:val="24"/>
      <w:szCs w:val="24"/>
    </w:rPr>
  </w:style>
  <w:style w:type="paragraph" w:styleId="Voetnoottekst">
    <w:name w:val="footnote text"/>
    <w:basedOn w:val="Standaard"/>
    <w:link w:val="VoetnoottekstChar"/>
    <w:uiPriority w:val="99"/>
    <w:rsid w:val="002062D7"/>
    <w:rPr>
      <w:sz w:val="20"/>
    </w:rPr>
  </w:style>
  <w:style w:type="character" w:customStyle="1" w:styleId="VoetnoottekstChar">
    <w:name w:val="Voetnoottekst Char"/>
    <w:link w:val="Voetnoottekst"/>
    <w:uiPriority w:val="99"/>
    <w:locked/>
    <w:rsid w:val="002062D7"/>
    <w:rPr>
      <w:rFonts w:ascii="EYInterstate Light" w:hAnsi="EYInterstate Light"/>
      <w:lang w:eastAsia="en-US"/>
    </w:rPr>
  </w:style>
  <w:style w:type="character" w:styleId="Voetnootmarkering">
    <w:name w:val="footnote reference"/>
    <w:uiPriority w:val="99"/>
    <w:rsid w:val="002062D7"/>
    <w:rPr>
      <w:rFonts w:cs="Times New Roman"/>
      <w:vertAlign w:val="superscript"/>
    </w:rPr>
  </w:style>
  <w:style w:type="paragraph" w:customStyle="1" w:styleId="lid">
    <w:name w:val="lid"/>
    <w:basedOn w:val="Standaard"/>
    <w:rsid w:val="00101213"/>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styleId="Hyperlink">
    <w:name w:val="Hyperlink"/>
    <w:uiPriority w:val="99"/>
    <w:rsid w:val="00517895"/>
    <w:rPr>
      <w:rFonts w:cs="Times New Roman"/>
      <w:color w:val="0000FF"/>
      <w:u w:val="single"/>
    </w:rPr>
  </w:style>
  <w:style w:type="paragraph" w:styleId="Normaalweb">
    <w:name w:val="Normal (Web)"/>
    <w:basedOn w:val="Standaard"/>
    <w:uiPriority w:val="99"/>
    <w:rsid w:val="004A4892"/>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paragraph" w:styleId="Koptekst">
    <w:name w:val="header"/>
    <w:basedOn w:val="Standaard"/>
    <w:link w:val="KoptekstChar"/>
    <w:uiPriority w:val="99"/>
    <w:unhideWhenUsed/>
    <w:rsid w:val="00D07CEF"/>
    <w:pPr>
      <w:tabs>
        <w:tab w:val="center" w:pos="4536"/>
        <w:tab w:val="right" w:pos="9072"/>
      </w:tabs>
      <w:spacing w:line="240" w:lineRule="auto"/>
    </w:pPr>
  </w:style>
  <w:style w:type="character" w:customStyle="1" w:styleId="KoptekstChar">
    <w:name w:val="Koptekst Char"/>
    <w:link w:val="Koptekst"/>
    <w:uiPriority w:val="99"/>
    <w:rsid w:val="00D07CEF"/>
    <w:rPr>
      <w:rFonts w:ascii="EYInterstate Light" w:hAnsi="EYInterstate Light"/>
      <w:szCs w:val="20"/>
      <w:lang w:eastAsia="en-US"/>
    </w:rPr>
  </w:style>
  <w:style w:type="paragraph" w:styleId="Voettekst">
    <w:name w:val="footer"/>
    <w:basedOn w:val="Standaard"/>
    <w:link w:val="VoettekstChar"/>
    <w:uiPriority w:val="99"/>
    <w:unhideWhenUsed/>
    <w:rsid w:val="00D07CEF"/>
    <w:pPr>
      <w:tabs>
        <w:tab w:val="center" w:pos="4536"/>
        <w:tab w:val="right" w:pos="9072"/>
      </w:tabs>
      <w:spacing w:line="240" w:lineRule="auto"/>
    </w:pPr>
  </w:style>
  <w:style w:type="character" w:customStyle="1" w:styleId="VoettekstChar">
    <w:name w:val="Voettekst Char"/>
    <w:link w:val="Voettekst"/>
    <w:uiPriority w:val="99"/>
    <w:rsid w:val="00D07CEF"/>
    <w:rPr>
      <w:rFonts w:ascii="EYInterstate Light" w:hAnsi="EYInterstate Light"/>
      <w:szCs w:val="20"/>
      <w:lang w:eastAsia="en-US"/>
    </w:rPr>
  </w:style>
  <w:style w:type="paragraph" w:customStyle="1" w:styleId="NoSpacing1">
    <w:name w:val="No Spacing1"/>
    <w:rsid w:val="00D07043"/>
    <w:rPr>
      <w:rFonts w:ascii="Calibri" w:eastAsia="Calibri" w:hAnsi="Calibri"/>
      <w:sz w:val="22"/>
      <w:szCs w:val="22"/>
      <w:lang w:eastAsia="en-US"/>
    </w:rPr>
  </w:style>
  <w:style w:type="character" w:styleId="Nadruk">
    <w:name w:val="Emphasis"/>
    <w:uiPriority w:val="20"/>
    <w:locked/>
    <w:rsid w:val="00130C8E"/>
    <w:rPr>
      <w:i/>
      <w:iCs/>
    </w:rPr>
  </w:style>
  <w:style w:type="table" w:styleId="Tabelraster">
    <w:name w:val="Table Grid"/>
    <w:basedOn w:val="Standaardtabel"/>
    <w:uiPriority w:val="59"/>
    <w:locked/>
    <w:rsid w:val="003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rsid w:val="00A17AE5"/>
    <w:pPr>
      <w:spacing w:line="280" w:lineRule="atLeast"/>
      <w:ind w:left="567" w:hanging="567"/>
      <w:jc w:val="both"/>
    </w:pPr>
    <w:rPr>
      <w:rFonts w:ascii="Times New Roman" w:hAnsi="Times New Roman"/>
      <w:sz w:val="24"/>
    </w:rPr>
  </w:style>
  <w:style w:type="paragraph" w:customStyle="1" w:styleId="000">
    <w:name w:val="000"/>
    <w:aliases w:val="standaard,standaard uitvullen,standaard (alt-s),stan084daard,0001,standaard 155,standaard uitv042ullen,standaard 040,sta550ndaard,standaard81,standaard uitvull0083,standaard 042,sta200,83,standaard 082,sta084ard,sta200 + 11 pt,sta200 + 1..."/>
    <w:basedOn w:val="Standaard"/>
    <w:rsid w:val="00A17AE5"/>
    <w:pPr>
      <w:spacing w:line="280" w:lineRule="atLeast"/>
      <w:jc w:val="both"/>
    </w:pPr>
    <w:rPr>
      <w:rFonts w:ascii="Times New Roman" w:hAnsi="Times New Roman"/>
      <w:sz w:val="24"/>
    </w:rPr>
  </w:style>
  <w:style w:type="paragraph" w:customStyle="1" w:styleId="Plattetekstrechts">
    <w:name w:val="Platte tekst (rechts)"/>
    <w:basedOn w:val="Standaard"/>
    <w:next w:val="Standaard"/>
    <w:uiPriority w:val="99"/>
    <w:rsid w:val="00256D85"/>
    <w:pPr>
      <w:overflowPunct/>
      <w:spacing w:line="240" w:lineRule="auto"/>
      <w:textAlignment w:val="auto"/>
    </w:pPr>
    <w:rPr>
      <w:rFonts w:ascii="EONBNB+Arial,Bold" w:hAnsi="EONBNB+Arial,Bold"/>
      <w:sz w:val="24"/>
      <w:szCs w:val="24"/>
      <w:lang w:eastAsia="nl-NL"/>
    </w:rPr>
  </w:style>
  <w:style w:type="paragraph" w:customStyle="1" w:styleId="035">
    <w:name w:val="035"/>
    <w:aliases w:val="plaats cliënt"/>
    <w:basedOn w:val="Standaard"/>
    <w:next w:val="Standaard"/>
    <w:rsid w:val="001A7411"/>
    <w:pPr>
      <w:spacing w:after="840" w:line="280" w:lineRule="atLeast"/>
    </w:pPr>
    <w:rPr>
      <w:rFonts w:ascii="Times New Roman" w:hAnsi="Times New Roman"/>
      <w:caps/>
      <w:sz w:val="24"/>
    </w:rPr>
  </w:style>
  <w:style w:type="paragraph" w:styleId="Plattetekst">
    <w:name w:val="Body Text"/>
    <w:basedOn w:val="Standaard"/>
    <w:link w:val="PlattetekstChar"/>
    <w:uiPriority w:val="99"/>
    <w:rsid w:val="001A7411"/>
    <w:pPr>
      <w:overflowPunct/>
      <w:autoSpaceDE/>
      <w:autoSpaceDN/>
      <w:adjustRightInd/>
      <w:spacing w:line="240" w:lineRule="auto"/>
      <w:jc w:val="both"/>
      <w:textAlignment w:val="auto"/>
    </w:pPr>
    <w:rPr>
      <w:rFonts w:ascii="Arial" w:hAnsi="Arial"/>
      <w:b/>
      <w:sz w:val="20"/>
      <w:lang w:eastAsia="nl-NL"/>
    </w:rPr>
  </w:style>
  <w:style w:type="character" w:customStyle="1" w:styleId="PlattetekstChar">
    <w:name w:val="Platte tekst Char"/>
    <w:link w:val="Plattetekst"/>
    <w:uiPriority w:val="99"/>
    <w:rsid w:val="001A7411"/>
    <w:rPr>
      <w:rFonts w:ascii="Arial" w:hAnsi="Arial"/>
      <w:b/>
    </w:rPr>
  </w:style>
  <w:style w:type="character" w:styleId="Zwaar">
    <w:name w:val="Strong"/>
    <w:uiPriority w:val="22"/>
    <w:locked/>
    <w:rsid w:val="001A7411"/>
    <w:rPr>
      <w:b/>
      <w:bCs/>
    </w:rPr>
  </w:style>
  <w:style w:type="character" w:styleId="Paginanummer">
    <w:name w:val="page number"/>
    <w:uiPriority w:val="99"/>
    <w:rsid w:val="001A7411"/>
    <w:rPr>
      <w:rFonts w:cs="Times New Roman"/>
    </w:rPr>
  </w:style>
  <w:style w:type="paragraph" w:customStyle="1" w:styleId="037">
    <w:name w:val="037"/>
    <w:aliases w:val="betreft"/>
    <w:basedOn w:val="000"/>
    <w:next w:val="000"/>
    <w:rsid w:val="001A7411"/>
    <w:pPr>
      <w:spacing w:after="560"/>
      <w:ind w:left="1120" w:hanging="1120"/>
    </w:pPr>
  </w:style>
  <w:style w:type="paragraph" w:customStyle="1" w:styleId="038">
    <w:name w:val="038"/>
    <w:aliases w:val="aanhef memo/kopie aan/bijlage"/>
    <w:basedOn w:val="000"/>
    <w:rsid w:val="001A7411"/>
    <w:pPr>
      <w:ind w:left="1123" w:hanging="1123"/>
      <w:jc w:val="left"/>
    </w:pPr>
  </w:style>
  <w:style w:type="paragraph" w:customStyle="1" w:styleId="003">
    <w:name w:val="003"/>
    <w:aliases w:val="bijlage 1 enz."/>
    <w:basedOn w:val="Standaard"/>
    <w:next w:val="004"/>
    <w:rsid w:val="001A7411"/>
    <w:pPr>
      <w:spacing w:line="280" w:lineRule="atLeast"/>
      <w:ind w:left="4678"/>
      <w:jc w:val="right"/>
    </w:pPr>
    <w:rPr>
      <w:rFonts w:ascii="Times New Roman" w:hAnsi="Times New Roman"/>
      <w:b/>
      <w:sz w:val="24"/>
    </w:rPr>
  </w:style>
  <w:style w:type="paragraph" w:customStyle="1" w:styleId="004">
    <w:name w:val="004"/>
    <w:aliases w:val="bij rapport d.d."/>
    <w:basedOn w:val="Standaard"/>
    <w:next w:val="Standaard"/>
    <w:rsid w:val="001A7411"/>
    <w:pPr>
      <w:spacing w:line="280" w:lineRule="atLeast"/>
      <w:ind w:left="4678"/>
      <w:jc w:val="right"/>
    </w:pPr>
    <w:rPr>
      <w:rFonts w:ascii="Times New Roman" w:hAnsi="Times New Roman"/>
      <w:sz w:val="24"/>
    </w:rPr>
  </w:style>
  <w:style w:type="paragraph" w:customStyle="1" w:styleId="034">
    <w:name w:val="034"/>
    <w:aliases w:val="vertrouwelijk"/>
    <w:basedOn w:val="Standaard"/>
    <w:next w:val="Standaard"/>
    <w:rsid w:val="001A7411"/>
    <w:pPr>
      <w:spacing w:line="280" w:lineRule="atLeast"/>
    </w:pPr>
    <w:rPr>
      <w:rFonts w:ascii="Times New Roman" w:hAnsi="Times New Roman"/>
      <w:b/>
      <w:caps/>
      <w:sz w:val="24"/>
    </w:rPr>
  </w:style>
  <w:style w:type="paragraph" w:customStyle="1" w:styleId="036">
    <w:name w:val="036"/>
    <w:aliases w:val="datum/kenmerk"/>
    <w:basedOn w:val="Standaard"/>
    <w:next w:val="000"/>
    <w:rsid w:val="001A7411"/>
    <w:pPr>
      <w:tabs>
        <w:tab w:val="left" w:pos="6560"/>
        <w:tab w:val="right" w:pos="9380"/>
      </w:tabs>
      <w:spacing w:after="560" w:line="280" w:lineRule="atLeast"/>
    </w:pPr>
    <w:rPr>
      <w:rFonts w:ascii="Times New Roman" w:hAnsi="Times New Roman"/>
      <w:sz w:val="24"/>
    </w:rPr>
  </w:style>
  <w:style w:type="paragraph" w:customStyle="1" w:styleId="048">
    <w:name w:val="048"/>
    <w:aliases w:val="inspring"/>
    <w:basedOn w:val="000"/>
    <w:rsid w:val="001A7411"/>
    <w:pPr>
      <w:ind w:left="567" w:hanging="567"/>
    </w:pPr>
  </w:style>
  <w:style w:type="paragraph" w:customStyle="1" w:styleId="040">
    <w:name w:val="040"/>
    <w:aliases w:val="hoofdletters vet 1 witregel"/>
    <w:basedOn w:val="000"/>
    <w:next w:val="000"/>
    <w:rsid w:val="001A7411"/>
    <w:pPr>
      <w:keepNext/>
      <w:spacing w:after="560"/>
      <w:ind w:left="720" w:hanging="720"/>
      <w:jc w:val="left"/>
    </w:pPr>
    <w:rPr>
      <w:b/>
      <w:caps/>
    </w:rPr>
  </w:style>
  <w:style w:type="paragraph" w:customStyle="1" w:styleId="041">
    <w:name w:val="041"/>
    <w:aliases w:val="14 punten vet 1 witregel"/>
    <w:basedOn w:val="000"/>
    <w:next w:val="000"/>
    <w:rsid w:val="001A7411"/>
    <w:pPr>
      <w:keepNext/>
      <w:spacing w:before="560" w:after="280"/>
      <w:ind w:left="720" w:hanging="720"/>
      <w:jc w:val="left"/>
    </w:pPr>
    <w:rPr>
      <w:b/>
      <w:sz w:val="28"/>
    </w:rPr>
  </w:style>
  <w:style w:type="paragraph" w:customStyle="1" w:styleId="042">
    <w:name w:val="042"/>
    <w:aliases w:val="vet 1 witregel"/>
    <w:basedOn w:val="000"/>
    <w:next w:val="000"/>
    <w:rsid w:val="001A7411"/>
    <w:pPr>
      <w:keepNext/>
      <w:spacing w:before="560" w:after="280"/>
      <w:ind w:left="720" w:hanging="720"/>
      <w:jc w:val="left"/>
    </w:pPr>
    <w:rPr>
      <w:b/>
    </w:rPr>
  </w:style>
  <w:style w:type="paragraph" w:customStyle="1" w:styleId="043">
    <w:name w:val="043"/>
    <w:aliases w:val="vet cursief 1 witregel"/>
    <w:basedOn w:val="000"/>
    <w:next w:val="000"/>
    <w:rsid w:val="001A7411"/>
    <w:pPr>
      <w:keepNext/>
      <w:spacing w:before="560" w:after="280"/>
      <w:ind w:left="720" w:hanging="720"/>
      <w:jc w:val="left"/>
    </w:pPr>
    <w:rPr>
      <w:b/>
      <w:i/>
    </w:rPr>
  </w:style>
  <w:style w:type="paragraph" w:customStyle="1" w:styleId="080">
    <w:name w:val="080"/>
    <w:aliases w:val="titel,hoofdletters vet 2 witregels geen inspring"/>
    <w:basedOn w:val="000"/>
    <w:next w:val="000"/>
    <w:rsid w:val="001A7411"/>
    <w:pPr>
      <w:keepNext/>
      <w:spacing w:after="560"/>
      <w:jc w:val="left"/>
    </w:pPr>
    <w:rPr>
      <w:b/>
      <w:caps/>
    </w:rPr>
  </w:style>
  <w:style w:type="paragraph" w:customStyle="1" w:styleId="081">
    <w:name w:val="081"/>
    <w:aliases w:val="kop 1,14 punten vet 1 witregel geen inspring"/>
    <w:basedOn w:val="000"/>
    <w:next w:val="000"/>
    <w:rsid w:val="001A7411"/>
    <w:pPr>
      <w:keepNext/>
      <w:spacing w:before="560" w:after="280"/>
      <w:jc w:val="left"/>
    </w:pPr>
    <w:rPr>
      <w:b/>
      <w:sz w:val="28"/>
    </w:rPr>
  </w:style>
  <w:style w:type="paragraph" w:customStyle="1" w:styleId="082">
    <w:name w:val="082"/>
    <w:aliases w:val="kop 2,vet 1 witregel geen inspring"/>
    <w:basedOn w:val="000"/>
    <w:next w:val="000"/>
    <w:rsid w:val="001A7411"/>
    <w:pPr>
      <w:keepNext/>
      <w:spacing w:before="560" w:after="280"/>
      <w:jc w:val="left"/>
    </w:pPr>
    <w:rPr>
      <w:b/>
    </w:rPr>
  </w:style>
  <w:style w:type="paragraph" w:customStyle="1" w:styleId="084">
    <w:name w:val="084"/>
    <w:aliases w:val="cursief geen inspring"/>
    <w:basedOn w:val="000"/>
    <w:next w:val="000"/>
    <w:rsid w:val="001A7411"/>
    <w:pPr>
      <w:keepNext/>
      <w:spacing w:before="280"/>
      <w:jc w:val="left"/>
    </w:pPr>
    <w:rPr>
      <w:i/>
    </w:rPr>
  </w:style>
  <w:style w:type="paragraph" w:customStyle="1" w:styleId="083">
    <w:name w:val="083"/>
    <w:aliases w:val="kop 3,vet cursief 1 witregel geen inspring"/>
    <w:basedOn w:val="000"/>
    <w:next w:val="000"/>
    <w:rsid w:val="001A7411"/>
    <w:pPr>
      <w:keepNext/>
      <w:spacing w:before="560" w:after="280"/>
      <w:jc w:val="left"/>
    </w:pPr>
    <w:rPr>
      <w:b/>
      <w:i/>
    </w:rPr>
  </w:style>
  <w:style w:type="paragraph" w:customStyle="1" w:styleId="099">
    <w:name w:val="099"/>
    <w:aliases w:val="einde document teken"/>
    <w:basedOn w:val="000"/>
    <w:rsid w:val="001A7411"/>
    <w:pPr>
      <w:pBdr>
        <w:bottom w:val="single" w:sz="18" w:space="0" w:color="auto"/>
      </w:pBdr>
      <w:tabs>
        <w:tab w:val="right" w:pos="9380"/>
      </w:tabs>
      <w:ind w:right="8823"/>
    </w:pPr>
  </w:style>
  <w:style w:type="paragraph" w:customStyle="1" w:styleId="061">
    <w:name w:val="061"/>
    <w:aliases w:val="paginanr."/>
    <w:basedOn w:val="000"/>
    <w:rsid w:val="001A7411"/>
    <w:pPr>
      <w:tabs>
        <w:tab w:val="center" w:pos="4680"/>
        <w:tab w:val="right" w:pos="9380"/>
      </w:tabs>
    </w:pPr>
    <w:rPr>
      <w:sz w:val="20"/>
    </w:rPr>
  </w:style>
  <w:style w:type="paragraph" w:customStyle="1" w:styleId="049">
    <w:name w:val="049"/>
    <w:aliases w:val="handtekening"/>
    <w:basedOn w:val="Standaard"/>
    <w:rsid w:val="001A7411"/>
    <w:pPr>
      <w:tabs>
        <w:tab w:val="left" w:pos="4680"/>
      </w:tabs>
      <w:spacing w:line="280" w:lineRule="atLeast"/>
    </w:pPr>
    <w:rPr>
      <w:rFonts w:ascii="Times New Roman" w:hAnsi="Times New Roman"/>
      <w:sz w:val="24"/>
    </w:rPr>
  </w:style>
  <w:style w:type="paragraph" w:customStyle="1" w:styleId="045">
    <w:name w:val="045"/>
    <w:aliases w:val="inspringing a"/>
    <w:basedOn w:val="000"/>
    <w:rsid w:val="001A7411"/>
    <w:pPr>
      <w:ind w:left="567" w:hanging="567"/>
    </w:pPr>
  </w:style>
  <w:style w:type="paragraph" w:customStyle="1" w:styleId="046">
    <w:name w:val="046"/>
    <w:aliases w:val="inspringing b"/>
    <w:basedOn w:val="000"/>
    <w:rsid w:val="001A7411"/>
    <w:pPr>
      <w:ind w:left="1134" w:hanging="567"/>
    </w:pPr>
  </w:style>
  <w:style w:type="paragraph" w:customStyle="1" w:styleId="047">
    <w:name w:val="047"/>
    <w:aliases w:val="inspringing c"/>
    <w:basedOn w:val="000"/>
    <w:rsid w:val="001A7411"/>
    <w:pPr>
      <w:ind w:left="1701" w:hanging="567"/>
    </w:pPr>
  </w:style>
  <w:style w:type="paragraph" w:styleId="Lijstopsomteken2">
    <w:name w:val="List Bullet 2"/>
    <w:basedOn w:val="000"/>
    <w:uiPriority w:val="99"/>
    <w:rsid w:val="001A7411"/>
    <w:pPr>
      <w:ind w:left="1134" w:hanging="567"/>
    </w:pPr>
  </w:style>
  <w:style w:type="paragraph" w:styleId="Lijstopsomteken3">
    <w:name w:val="List Bullet 3"/>
    <w:basedOn w:val="000"/>
    <w:uiPriority w:val="99"/>
    <w:rsid w:val="001A7411"/>
    <w:pPr>
      <w:ind w:left="1701" w:hanging="567"/>
    </w:pPr>
  </w:style>
  <w:style w:type="paragraph" w:styleId="Lijstnummering">
    <w:name w:val="List Number"/>
    <w:basedOn w:val="000"/>
    <w:uiPriority w:val="99"/>
    <w:rsid w:val="001A7411"/>
    <w:pPr>
      <w:numPr>
        <w:numId w:val="2"/>
      </w:numPr>
    </w:pPr>
  </w:style>
  <w:style w:type="paragraph" w:customStyle="1" w:styleId="200">
    <w:name w:val="200"/>
    <w:aliases w:val="2 kop h"/>
    <w:basedOn w:val="Standaard"/>
    <w:next w:val="201"/>
    <w:rsid w:val="001A7411"/>
    <w:pPr>
      <w:tabs>
        <w:tab w:val="center" w:pos="7700"/>
        <w:tab w:val="center" w:pos="8980"/>
      </w:tabs>
      <w:spacing w:line="280" w:lineRule="atLeast"/>
      <w:ind w:right="-170"/>
    </w:pPr>
    <w:rPr>
      <w:rFonts w:ascii="Times New Roman" w:hAnsi="Times New Roman"/>
      <w:sz w:val="24"/>
    </w:rPr>
  </w:style>
  <w:style w:type="paragraph" w:customStyle="1" w:styleId="201">
    <w:name w:val="201"/>
    <w:aliases w:val="2 kopstreep h"/>
    <w:basedOn w:val="Standaard"/>
    <w:next w:val="202"/>
    <w:rsid w:val="001A7411"/>
    <w:pPr>
      <w:tabs>
        <w:tab w:val="left" w:pos="7300"/>
        <w:tab w:val="right" w:pos="8100"/>
        <w:tab w:val="left" w:pos="8580"/>
        <w:tab w:val="right" w:pos="9380"/>
      </w:tabs>
      <w:spacing w:after="140" w:line="140" w:lineRule="exact"/>
    </w:pPr>
    <w:rPr>
      <w:rFonts w:ascii="Times New Roman" w:hAnsi="Times New Roman"/>
      <w:sz w:val="10"/>
    </w:rPr>
  </w:style>
  <w:style w:type="paragraph" w:customStyle="1" w:styleId="202">
    <w:name w:val="202"/>
    <w:aliases w:val="2 €-tekens h"/>
    <w:basedOn w:val="Standaard"/>
    <w:next w:val="204"/>
    <w:rsid w:val="001A7411"/>
    <w:pPr>
      <w:tabs>
        <w:tab w:val="center" w:pos="7700"/>
        <w:tab w:val="center" w:pos="8980"/>
      </w:tabs>
      <w:spacing w:after="140" w:line="280" w:lineRule="atLeast"/>
    </w:pPr>
    <w:rPr>
      <w:rFonts w:ascii="Times New Roman" w:hAnsi="Times New Roman"/>
      <w:sz w:val="24"/>
    </w:rPr>
  </w:style>
  <w:style w:type="paragraph" w:customStyle="1" w:styleId="204">
    <w:name w:val="204"/>
    <w:aliases w:val="2 cijferregel h"/>
    <w:basedOn w:val="Standaard"/>
    <w:rsid w:val="001A7411"/>
    <w:pPr>
      <w:tabs>
        <w:tab w:val="left" w:pos="1134"/>
        <w:tab w:val="decimal" w:pos="8100"/>
        <w:tab w:val="decimal" w:pos="9380"/>
      </w:tabs>
      <w:spacing w:line="280" w:lineRule="atLeast"/>
      <w:ind w:left="567" w:right="-170" w:hanging="567"/>
    </w:pPr>
    <w:rPr>
      <w:rFonts w:ascii="Times New Roman" w:hAnsi="Times New Roman"/>
      <w:sz w:val="24"/>
    </w:rPr>
  </w:style>
  <w:style w:type="paragraph" w:customStyle="1" w:styleId="203">
    <w:name w:val="203"/>
    <w:aliases w:val="kop boven 1/2 h"/>
    <w:basedOn w:val="Standaard"/>
    <w:next w:val="201"/>
    <w:rsid w:val="001A7411"/>
    <w:pPr>
      <w:tabs>
        <w:tab w:val="center" w:pos="8340"/>
      </w:tabs>
      <w:spacing w:line="280" w:lineRule="atLeast"/>
    </w:pPr>
    <w:rPr>
      <w:rFonts w:ascii="Times New Roman" w:hAnsi="Times New Roman"/>
      <w:sz w:val="24"/>
    </w:rPr>
  </w:style>
  <w:style w:type="paragraph" w:customStyle="1" w:styleId="205">
    <w:name w:val="205"/>
    <w:aliases w:val="2 enkele telstreep h"/>
    <w:basedOn w:val="Standaard"/>
    <w:next w:val="204"/>
    <w:rsid w:val="001A7411"/>
    <w:pPr>
      <w:tabs>
        <w:tab w:val="left" w:pos="7300"/>
        <w:tab w:val="decimal" w:pos="8100"/>
        <w:tab w:val="left" w:pos="8580"/>
        <w:tab w:val="decimal" w:pos="9380"/>
      </w:tabs>
      <w:spacing w:line="140" w:lineRule="exact"/>
    </w:pPr>
    <w:rPr>
      <w:rFonts w:ascii="Times New Roman" w:hAnsi="Times New Roman"/>
      <w:position w:val="4"/>
      <w:sz w:val="10"/>
    </w:rPr>
  </w:style>
  <w:style w:type="paragraph" w:customStyle="1" w:styleId="206">
    <w:name w:val="206"/>
    <w:aliases w:val="2 gestippelde streep h"/>
    <w:basedOn w:val="205"/>
    <w:next w:val="204"/>
    <w:rsid w:val="001A7411"/>
    <w:pPr>
      <w:tabs>
        <w:tab w:val="decimal" w:leader="dot" w:pos="8100"/>
        <w:tab w:val="decimal" w:leader="dot" w:pos="9380"/>
      </w:tabs>
    </w:pPr>
    <w:rPr>
      <w:position w:val="2"/>
      <w:sz w:val="14"/>
    </w:rPr>
  </w:style>
  <w:style w:type="paragraph" w:customStyle="1" w:styleId="207">
    <w:name w:val="207"/>
    <w:aliases w:val="2 dubbele streep h"/>
    <w:basedOn w:val="205"/>
    <w:next w:val="000"/>
    <w:rsid w:val="001A7411"/>
    <w:rPr>
      <w:position w:val="6"/>
      <w:sz w:val="14"/>
    </w:rPr>
  </w:style>
  <w:style w:type="paragraph" w:styleId="Inhopg1">
    <w:name w:val="toc 1"/>
    <w:basedOn w:val="Standaard"/>
    <w:next w:val="Inhopg2"/>
    <w:uiPriority w:val="39"/>
    <w:locked/>
    <w:rsid w:val="00976456"/>
    <w:pPr>
      <w:tabs>
        <w:tab w:val="left" w:pos="284"/>
        <w:tab w:val="right" w:pos="9378"/>
      </w:tabs>
      <w:spacing w:before="280" w:line="280" w:lineRule="atLeast"/>
      <w:ind w:right="284"/>
    </w:pPr>
    <w:rPr>
      <w:rFonts w:ascii="Arial" w:hAnsi="Arial"/>
      <w:b/>
      <w:sz w:val="20"/>
    </w:rPr>
  </w:style>
  <w:style w:type="paragraph" w:styleId="Inhopg2">
    <w:name w:val="toc 2"/>
    <w:basedOn w:val="Standaard"/>
    <w:uiPriority w:val="39"/>
    <w:locked/>
    <w:rsid w:val="006D32D7"/>
    <w:pPr>
      <w:tabs>
        <w:tab w:val="left" w:pos="284"/>
        <w:tab w:val="left" w:pos="851"/>
        <w:tab w:val="right" w:pos="9378"/>
      </w:tabs>
      <w:spacing w:line="280" w:lineRule="atLeast"/>
      <w:ind w:left="1004" w:right="284" w:hanging="720"/>
    </w:pPr>
    <w:rPr>
      <w:rFonts w:ascii="Arial" w:hAnsi="Arial"/>
      <w:sz w:val="20"/>
    </w:rPr>
  </w:style>
  <w:style w:type="paragraph" w:customStyle="1" w:styleId="090">
    <w:name w:val="090"/>
    <w:aliases w:val="inhoudsopgave"/>
    <w:basedOn w:val="Standaard"/>
    <w:next w:val="Inhopg1"/>
    <w:rsid w:val="001A7411"/>
    <w:pPr>
      <w:spacing w:line="280" w:lineRule="atLeast"/>
      <w:ind w:left="720" w:hanging="720"/>
    </w:pPr>
    <w:rPr>
      <w:rFonts w:ascii="Times New Roman" w:hAnsi="Times New Roman"/>
      <w:b/>
      <w:caps/>
      <w:sz w:val="24"/>
    </w:rPr>
  </w:style>
  <w:style w:type="paragraph" w:customStyle="1" w:styleId="005">
    <w:name w:val="005"/>
    <w:aliases w:val="cliënt-naam"/>
    <w:basedOn w:val="Standaard"/>
    <w:rsid w:val="001A7411"/>
    <w:pPr>
      <w:spacing w:after="280" w:line="280" w:lineRule="atLeast"/>
      <w:ind w:left="4678"/>
      <w:jc w:val="right"/>
    </w:pPr>
    <w:rPr>
      <w:rFonts w:ascii="Times New Roman" w:hAnsi="Times New Roman"/>
      <w:smallCaps/>
      <w:sz w:val="24"/>
    </w:rPr>
  </w:style>
  <w:style w:type="paragraph" w:customStyle="1" w:styleId="020">
    <w:name w:val="020"/>
    <w:aliases w:val="streep"/>
    <w:basedOn w:val="000"/>
    <w:next w:val="000"/>
    <w:rsid w:val="001A7411"/>
    <w:pPr>
      <w:pBdr>
        <w:bottom w:val="single" w:sz="6" w:space="0" w:color="auto"/>
      </w:pBdr>
      <w:tabs>
        <w:tab w:val="right" w:pos="9380"/>
      </w:tabs>
      <w:spacing w:after="280"/>
    </w:pPr>
  </w:style>
  <w:style w:type="paragraph" w:customStyle="1" w:styleId="Opmaakprofiel1">
    <w:name w:val="Opmaakprofiel1"/>
    <w:basedOn w:val="Standaard"/>
    <w:autoRedefine/>
    <w:rsid w:val="001A7411"/>
    <w:pPr>
      <w:overflowPunct/>
      <w:autoSpaceDE/>
      <w:autoSpaceDN/>
      <w:adjustRightInd/>
      <w:spacing w:line="240" w:lineRule="auto"/>
      <w:textAlignment w:val="auto"/>
    </w:pPr>
    <w:rPr>
      <w:rFonts w:ascii="Arial" w:hAnsi="Arial"/>
      <w:i/>
      <w:sz w:val="20"/>
      <w:lang w:eastAsia="nl-NL"/>
    </w:rPr>
  </w:style>
  <w:style w:type="paragraph" w:customStyle="1" w:styleId="Opmaakprofiel2">
    <w:name w:val="Opmaakprofiel2"/>
    <w:basedOn w:val="Standaard"/>
    <w:rsid w:val="001A7411"/>
    <w:pPr>
      <w:overflowPunct/>
      <w:autoSpaceDE/>
      <w:autoSpaceDN/>
      <w:adjustRightInd/>
      <w:spacing w:line="240" w:lineRule="auto"/>
      <w:jc w:val="both"/>
      <w:textAlignment w:val="auto"/>
    </w:pPr>
    <w:rPr>
      <w:rFonts w:ascii="Arial" w:hAnsi="Arial"/>
      <w:sz w:val="20"/>
      <w:u w:val="single"/>
      <w:lang w:eastAsia="nl-NL"/>
    </w:rPr>
  </w:style>
  <w:style w:type="paragraph" w:styleId="Tekstzonderopmaak">
    <w:name w:val="Plain Text"/>
    <w:basedOn w:val="Standaard"/>
    <w:link w:val="TekstzonderopmaakChar"/>
    <w:uiPriority w:val="99"/>
    <w:rsid w:val="001A7411"/>
    <w:pPr>
      <w:overflowPunct/>
      <w:autoSpaceDE/>
      <w:autoSpaceDN/>
      <w:adjustRightInd/>
      <w:spacing w:line="240" w:lineRule="auto"/>
      <w:jc w:val="both"/>
      <w:textAlignment w:val="auto"/>
    </w:pPr>
    <w:rPr>
      <w:rFonts w:ascii="Arial" w:hAnsi="Arial"/>
      <w:sz w:val="20"/>
      <w:lang w:eastAsia="nl-NL"/>
    </w:rPr>
  </w:style>
  <w:style w:type="character" w:customStyle="1" w:styleId="TekstzonderopmaakChar">
    <w:name w:val="Tekst zonder opmaak Char"/>
    <w:link w:val="Tekstzonderopmaak"/>
    <w:uiPriority w:val="99"/>
    <w:rsid w:val="001A7411"/>
    <w:rPr>
      <w:rFonts w:ascii="Arial" w:hAnsi="Arial"/>
    </w:rPr>
  </w:style>
  <w:style w:type="paragraph" w:styleId="Plattetekstinspringen">
    <w:name w:val="Body Text Indent"/>
    <w:basedOn w:val="Standaard"/>
    <w:link w:val="PlattetekstinspringenChar"/>
    <w:uiPriority w:val="99"/>
    <w:rsid w:val="001A7411"/>
    <w:pPr>
      <w:tabs>
        <w:tab w:val="left" w:pos="357"/>
      </w:tabs>
      <w:overflowPunct/>
      <w:autoSpaceDE/>
      <w:autoSpaceDN/>
      <w:adjustRightInd/>
      <w:spacing w:line="240" w:lineRule="auto"/>
      <w:ind w:left="364"/>
      <w:jc w:val="both"/>
      <w:textAlignment w:val="auto"/>
    </w:pPr>
    <w:rPr>
      <w:rFonts w:ascii="Arial" w:hAnsi="Arial"/>
      <w:i/>
      <w:sz w:val="20"/>
      <w:lang w:eastAsia="nl-NL"/>
    </w:rPr>
  </w:style>
  <w:style w:type="character" w:customStyle="1" w:styleId="PlattetekstinspringenChar">
    <w:name w:val="Platte tekst inspringen Char"/>
    <w:link w:val="Plattetekstinspringen"/>
    <w:uiPriority w:val="99"/>
    <w:rsid w:val="001A7411"/>
    <w:rPr>
      <w:rFonts w:ascii="Arial" w:hAnsi="Arial"/>
      <w:i/>
    </w:rPr>
  </w:style>
  <w:style w:type="paragraph" w:styleId="Plattetekstinspringen2">
    <w:name w:val="Body Text Indent 2"/>
    <w:basedOn w:val="Standaard"/>
    <w:link w:val="Plattetekstinspringen2Char"/>
    <w:uiPriority w:val="99"/>
    <w:rsid w:val="001A7411"/>
    <w:pPr>
      <w:tabs>
        <w:tab w:val="left" w:pos="357"/>
      </w:tabs>
      <w:overflowPunct/>
      <w:autoSpaceDE/>
      <w:autoSpaceDN/>
      <w:adjustRightInd/>
      <w:spacing w:line="240" w:lineRule="auto"/>
      <w:ind w:left="357"/>
      <w:jc w:val="both"/>
      <w:textAlignment w:val="auto"/>
    </w:pPr>
    <w:rPr>
      <w:rFonts w:ascii="Arial" w:hAnsi="Arial"/>
      <w:i/>
      <w:sz w:val="20"/>
      <w:lang w:eastAsia="nl-NL"/>
    </w:rPr>
  </w:style>
  <w:style w:type="character" w:customStyle="1" w:styleId="Plattetekstinspringen2Char">
    <w:name w:val="Platte tekst inspringen 2 Char"/>
    <w:link w:val="Plattetekstinspringen2"/>
    <w:uiPriority w:val="99"/>
    <w:rsid w:val="001A7411"/>
    <w:rPr>
      <w:rFonts w:ascii="Arial" w:hAnsi="Arial"/>
      <w:i/>
    </w:rPr>
  </w:style>
  <w:style w:type="paragraph" w:styleId="Plattetekstinspringen3">
    <w:name w:val="Body Text Indent 3"/>
    <w:basedOn w:val="Standaard"/>
    <w:link w:val="Plattetekstinspringen3Char"/>
    <w:uiPriority w:val="99"/>
    <w:rsid w:val="001A7411"/>
    <w:pPr>
      <w:tabs>
        <w:tab w:val="left" w:pos="357"/>
      </w:tabs>
      <w:overflowPunct/>
      <w:autoSpaceDE/>
      <w:autoSpaceDN/>
      <w:adjustRightInd/>
      <w:spacing w:line="240" w:lineRule="auto"/>
      <w:ind w:left="357"/>
      <w:jc w:val="both"/>
      <w:textAlignment w:val="auto"/>
    </w:pPr>
    <w:rPr>
      <w:rFonts w:ascii="Arial" w:hAnsi="Arial"/>
      <w:sz w:val="20"/>
      <w:lang w:eastAsia="nl-NL"/>
    </w:rPr>
  </w:style>
  <w:style w:type="character" w:customStyle="1" w:styleId="Plattetekstinspringen3Char">
    <w:name w:val="Platte tekst inspringen 3 Char"/>
    <w:link w:val="Plattetekstinspringen3"/>
    <w:uiPriority w:val="99"/>
    <w:rsid w:val="001A7411"/>
    <w:rPr>
      <w:rFonts w:ascii="Arial" w:hAnsi="Arial"/>
    </w:rPr>
  </w:style>
  <w:style w:type="paragraph" w:styleId="Plattetekst2">
    <w:name w:val="Body Text 2"/>
    <w:basedOn w:val="Standaard"/>
    <w:link w:val="Plattetekst2Char"/>
    <w:uiPriority w:val="99"/>
    <w:rsid w:val="001A7411"/>
    <w:pPr>
      <w:overflowPunct/>
      <w:autoSpaceDE/>
      <w:autoSpaceDN/>
      <w:adjustRightInd/>
      <w:spacing w:line="240" w:lineRule="auto"/>
      <w:jc w:val="both"/>
      <w:textAlignment w:val="auto"/>
    </w:pPr>
    <w:rPr>
      <w:rFonts w:ascii="Arial" w:hAnsi="Arial"/>
      <w:i/>
      <w:sz w:val="20"/>
      <w:lang w:eastAsia="nl-NL"/>
    </w:rPr>
  </w:style>
  <w:style w:type="character" w:customStyle="1" w:styleId="Plattetekst2Char">
    <w:name w:val="Platte tekst 2 Char"/>
    <w:link w:val="Plattetekst2"/>
    <w:uiPriority w:val="99"/>
    <w:rsid w:val="001A7411"/>
    <w:rPr>
      <w:rFonts w:ascii="Arial" w:hAnsi="Arial"/>
      <w:i/>
    </w:rPr>
  </w:style>
  <w:style w:type="paragraph" w:customStyle="1" w:styleId="FormLabel">
    <w:name w:val="Form Label"/>
    <w:basedOn w:val="Standaard"/>
    <w:rsid w:val="001A7411"/>
    <w:pPr>
      <w:overflowPunct/>
      <w:autoSpaceDE/>
      <w:autoSpaceDN/>
      <w:adjustRightInd/>
      <w:spacing w:line="280" w:lineRule="exact"/>
      <w:textAlignment w:val="auto"/>
    </w:pPr>
    <w:rPr>
      <w:rFonts w:ascii="Times New Roman" w:hAnsi="Times New Roman"/>
      <w:sz w:val="18"/>
      <w:lang w:val="en-GB" w:eastAsia="nl-NL"/>
    </w:rPr>
  </w:style>
  <w:style w:type="paragraph" w:styleId="Plattetekst3">
    <w:name w:val="Body Text 3"/>
    <w:basedOn w:val="Standaard"/>
    <w:link w:val="Plattetekst3Char"/>
    <w:uiPriority w:val="99"/>
    <w:rsid w:val="001A7411"/>
    <w:pPr>
      <w:overflowPunct/>
      <w:autoSpaceDE/>
      <w:autoSpaceDN/>
      <w:adjustRightInd/>
      <w:spacing w:line="240" w:lineRule="auto"/>
      <w:textAlignment w:val="auto"/>
    </w:pPr>
    <w:rPr>
      <w:rFonts w:ascii="Times New Roman" w:hAnsi="Times New Roman"/>
      <w:b/>
      <w:i/>
      <w:sz w:val="20"/>
      <w:lang w:eastAsia="nl-NL"/>
    </w:rPr>
  </w:style>
  <w:style w:type="character" w:customStyle="1" w:styleId="Plattetekst3Char">
    <w:name w:val="Platte tekst 3 Char"/>
    <w:link w:val="Plattetekst3"/>
    <w:uiPriority w:val="99"/>
    <w:rsid w:val="001A7411"/>
    <w:rPr>
      <w:b/>
      <w:i/>
    </w:rPr>
  </w:style>
  <w:style w:type="character" w:styleId="GevolgdeHyperlink">
    <w:name w:val="FollowedHyperlink"/>
    <w:uiPriority w:val="99"/>
    <w:rsid w:val="001A7411"/>
    <w:rPr>
      <w:rFonts w:cs="Times New Roman"/>
      <w:color w:val="800080"/>
      <w:u w:val="single"/>
    </w:rPr>
  </w:style>
  <w:style w:type="paragraph" w:customStyle="1" w:styleId="001">
    <w:name w:val="001"/>
    <w:aliases w:val="cliëntnummer"/>
    <w:basedOn w:val="000"/>
    <w:rsid w:val="001A7411"/>
    <w:pPr>
      <w:overflowPunct/>
      <w:autoSpaceDE/>
      <w:autoSpaceDN/>
      <w:adjustRightInd/>
      <w:spacing w:before="660" w:line="240" w:lineRule="auto"/>
      <w:jc w:val="right"/>
      <w:textAlignment w:val="auto"/>
    </w:pPr>
    <w:rPr>
      <w:szCs w:val="24"/>
      <w:lang w:eastAsia="nl-NL"/>
    </w:rPr>
  </w:style>
  <w:style w:type="character" w:customStyle="1" w:styleId="000Char">
    <w:name w:val="000 Char"/>
    <w:aliases w:val="standaard Char"/>
    <w:rsid w:val="001A7411"/>
    <w:rPr>
      <w:sz w:val="24"/>
      <w:lang w:val="nl-NL" w:eastAsia="en-US"/>
    </w:rPr>
  </w:style>
  <w:style w:type="character" w:customStyle="1" w:styleId="CharChar">
    <w:name w:val="Char Char"/>
    <w:rsid w:val="001A7411"/>
    <w:rPr>
      <w:rFonts w:cs="Times New Roman"/>
      <w:sz w:val="24"/>
      <w:lang w:val="nl-NL" w:eastAsia="en-US" w:bidi="ar-SA"/>
    </w:rPr>
  </w:style>
  <w:style w:type="paragraph" w:customStyle="1" w:styleId="Parlementair">
    <w:name w:val="Parlementair"/>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Onderdeelvaneenlijstdiepte1">
    <w:name w:val="Onderdeel van een lijst (diepte 1)"/>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Notenslotformulering">
    <w:name w:val="Noten (slotformulering)"/>
    <w:basedOn w:val="Default"/>
    <w:next w:val="Default"/>
    <w:rsid w:val="001A7411"/>
    <w:pPr>
      <w:spacing w:before="480"/>
    </w:pPr>
    <w:rPr>
      <w:rFonts w:ascii="KHJEDG+Arial,Bold" w:hAnsi="KHJEDG+Arial,Bold" w:cs="Times New Roman"/>
      <w:color w:val="auto"/>
      <w:lang w:eastAsia="ko-KR"/>
    </w:rPr>
  </w:style>
  <w:style w:type="paragraph" w:customStyle="1" w:styleId="Paragraafineenlijstdiepte0">
    <w:name w:val="Paragraaf in een lijst (diepte 0)"/>
    <w:basedOn w:val="Default"/>
    <w:next w:val="Default"/>
    <w:rsid w:val="001A7411"/>
    <w:rPr>
      <w:rFonts w:ascii="KHJEFG+Arial" w:hAnsi="KHJEFG+Arial" w:cs="Times New Roman"/>
      <w:color w:val="auto"/>
      <w:lang w:eastAsia="ko-KR"/>
    </w:rPr>
  </w:style>
  <w:style w:type="character" w:customStyle="1" w:styleId="vet1">
    <w:name w:val="vet1"/>
    <w:rsid w:val="001A7411"/>
    <w:rPr>
      <w:b/>
    </w:rPr>
  </w:style>
  <w:style w:type="character" w:customStyle="1" w:styleId="numbereditem">
    <w:name w:val="numbereditem"/>
    <w:rsid w:val="001A7411"/>
    <w:rPr>
      <w:rFonts w:cs="Times New Roman"/>
    </w:rPr>
  </w:style>
  <w:style w:type="paragraph" w:customStyle="1" w:styleId="first">
    <w:name w:val="first"/>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051Char1">
    <w:name w:val="051 Char1"/>
    <w:aliases w:val="Section Heading Char Char"/>
    <w:rsid w:val="001A7411"/>
    <w:rPr>
      <w:b/>
      <w:sz w:val="28"/>
      <w:lang w:val="nl-NL" w:eastAsia="en-US"/>
    </w:rPr>
  </w:style>
  <w:style w:type="paragraph" w:customStyle="1" w:styleId="tussenkop">
    <w:name w:val="tussenkop"/>
    <w:basedOn w:val="Standaard"/>
    <w:rsid w:val="001A7411"/>
    <w:pPr>
      <w:overflowPunct/>
      <w:autoSpaceDE/>
      <w:autoSpaceDN/>
      <w:adjustRightInd/>
      <w:spacing w:before="100" w:beforeAutospacing="1" w:after="100" w:afterAutospacing="1" w:line="240" w:lineRule="auto"/>
      <w:textAlignment w:val="auto"/>
    </w:pPr>
    <w:rPr>
      <w:rFonts w:ascii="Verdana" w:hAnsi="Verdana"/>
      <w:b/>
      <w:bCs/>
      <w:sz w:val="16"/>
      <w:szCs w:val="16"/>
      <w:lang w:eastAsia="nl-NL"/>
    </w:rPr>
  </w:style>
  <w:style w:type="paragraph" w:styleId="Eindnoottekst">
    <w:name w:val="endnote text"/>
    <w:basedOn w:val="Standaard"/>
    <w:link w:val="EindnoottekstChar"/>
    <w:uiPriority w:val="99"/>
    <w:rsid w:val="001A7411"/>
    <w:pPr>
      <w:spacing w:line="280" w:lineRule="atLeast"/>
    </w:pPr>
    <w:rPr>
      <w:rFonts w:ascii="Times New Roman" w:hAnsi="Times New Roman"/>
      <w:sz w:val="20"/>
    </w:rPr>
  </w:style>
  <w:style w:type="character" w:customStyle="1" w:styleId="EindnoottekstChar">
    <w:name w:val="Eindnoottekst Char"/>
    <w:link w:val="Eindnoottekst"/>
    <w:uiPriority w:val="99"/>
    <w:rsid w:val="001A7411"/>
    <w:rPr>
      <w:lang w:eastAsia="en-US"/>
    </w:rPr>
  </w:style>
  <w:style w:type="character" w:styleId="Eindnootmarkering">
    <w:name w:val="endnote reference"/>
    <w:uiPriority w:val="99"/>
    <w:rsid w:val="001A7411"/>
    <w:rPr>
      <w:rFonts w:cs="Times New Roman"/>
      <w:vertAlign w:val="superscript"/>
    </w:rPr>
  </w:style>
  <w:style w:type="paragraph" w:customStyle="1" w:styleId="Bold14">
    <w:name w:val="Bold14"/>
    <w:basedOn w:val="Standaard"/>
    <w:link w:val="Bold14Char"/>
    <w:rsid w:val="001A7411"/>
    <w:pPr>
      <w:overflowPunct/>
      <w:autoSpaceDE/>
      <w:autoSpaceDN/>
      <w:adjustRightInd/>
      <w:spacing w:line="240" w:lineRule="auto"/>
      <w:textAlignment w:val="auto"/>
    </w:pPr>
    <w:rPr>
      <w:rFonts w:ascii="Times New Roman" w:hAnsi="Times New Roman"/>
      <w:b/>
      <w:sz w:val="28"/>
      <w:szCs w:val="24"/>
      <w:lang w:eastAsia="nl-NL"/>
    </w:rPr>
  </w:style>
  <w:style w:type="character" w:customStyle="1" w:styleId="Bold14Char">
    <w:name w:val="Bold14 Char"/>
    <w:link w:val="Bold14"/>
    <w:locked/>
    <w:rsid w:val="001A7411"/>
    <w:rPr>
      <w:b/>
      <w:sz w:val="28"/>
      <w:szCs w:val="24"/>
    </w:rPr>
  </w:style>
  <w:style w:type="paragraph" w:customStyle="1" w:styleId="Bold12">
    <w:name w:val="Bold12"/>
    <w:basedOn w:val="Standaard"/>
    <w:rsid w:val="001A7411"/>
    <w:pPr>
      <w:overflowPunct/>
      <w:autoSpaceDE/>
      <w:autoSpaceDN/>
      <w:adjustRightInd/>
      <w:spacing w:line="240" w:lineRule="auto"/>
      <w:textAlignment w:val="auto"/>
    </w:pPr>
    <w:rPr>
      <w:rFonts w:ascii="Times New Roman" w:hAnsi="Times New Roman"/>
      <w:b/>
      <w:color w:val="000000"/>
      <w:sz w:val="24"/>
      <w:szCs w:val="24"/>
      <w:lang w:eastAsia="nl-NL"/>
    </w:rPr>
  </w:style>
  <w:style w:type="paragraph" w:customStyle="1" w:styleId="Kopartikel">
    <w:name w:val="Kop (artikel)"/>
    <w:rsid w:val="001A7411"/>
    <w:pPr>
      <w:widowControl w:val="0"/>
      <w:autoSpaceDE w:val="0"/>
      <w:autoSpaceDN w:val="0"/>
      <w:adjustRightInd w:val="0"/>
      <w:spacing w:after="240"/>
    </w:pPr>
    <w:rPr>
      <w:rFonts w:ascii="Arial" w:hAnsi="Arial" w:cs="Arial"/>
      <w:b/>
      <w:bCs/>
      <w:lang w:eastAsia="ko-KR"/>
    </w:rPr>
  </w:style>
  <w:style w:type="character" w:customStyle="1" w:styleId="Nadrukvet">
    <w:name w:val="Nadruk (vet)"/>
    <w:uiPriority w:val="99"/>
    <w:rsid w:val="001A7411"/>
    <w:rPr>
      <w:b/>
    </w:rPr>
  </w:style>
  <w:style w:type="paragraph" w:customStyle="1" w:styleId="Plattetekstmidden">
    <w:name w:val="Platte tekst (midden)"/>
    <w:rsid w:val="001A7411"/>
    <w:pPr>
      <w:widowControl w:val="0"/>
      <w:autoSpaceDE w:val="0"/>
      <w:autoSpaceDN w:val="0"/>
      <w:adjustRightInd w:val="0"/>
      <w:spacing w:after="240"/>
      <w:jc w:val="center"/>
    </w:pPr>
    <w:rPr>
      <w:rFonts w:ascii="Arial" w:hAnsi="Arial" w:cs="Arial"/>
      <w:lang w:eastAsia="ko-KR"/>
    </w:rPr>
  </w:style>
  <w:style w:type="paragraph" w:customStyle="1" w:styleId="EYDocumenttitle">
    <w:name w:val="EY Document title"/>
    <w:basedOn w:val="Standaard"/>
    <w:next w:val="Standaard"/>
    <w:rsid w:val="001A7411"/>
    <w:pPr>
      <w:suppressAutoHyphens/>
      <w:overflowPunct/>
      <w:autoSpaceDE/>
      <w:autoSpaceDN/>
      <w:adjustRightInd/>
      <w:spacing w:line="240" w:lineRule="auto"/>
      <w:textAlignment w:val="auto"/>
    </w:pPr>
    <w:rPr>
      <w:spacing w:val="-4"/>
      <w:kern w:val="12"/>
      <w:sz w:val="36"/>
      <w:szCs w:val="24"/>
    </w:rPr>
  </w:style>
  <w:style w:type="paragraph" w:customStyle="1" w:styleId="intro">
    <w:name w:val="intro"/>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arrow">
    <w:name w:val="arrow"/>
    <w:rsid w:val="001A7411"/>
  </w:style>
  <w:style w:type="paragraph" w:customStyle="1" w:styleId="melding">
    <w:name w:val="melding"/>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lidnr">
    <w:name w:val="lidnr"/>
    <w:rsid w:val="001A7411"/>
  </w:style>
  <w:style w:type="paragraph" w:customStyle="1" w:styleId="labeled">
    <w:name w:val="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ol">
    <w:name w:val="ol"/>
    <w:rsid w:val="001A7411"/>
  </w:style>
  <w:style w:type="paragraph" w:customStyle="1" w:styleId="al">
    <w:name w:val="al"/>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lidlabeled">
    <w:name w:val="lid 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st1">
    <w:name w:val="st1"/>
    <w:rsid w:val="001A7411"/>
  </w:style>
  <w:style w:type="paragraph" w:customStyle="1" w:styleId="Kop10">
    <w:name w:val="Kop1"/>
    <w:aliases w:val="Heading 1,Section Heading"/>
    <w:basedOn w:val="Kop1"/>
    <w:link w:val="Kop1Char0"/>
    <w:rsid w:val="00AC0D86"/>
    <w:pPr>
      <w:numPr>
        <w:numId w:val="1"/>
      </w:numPr>
    </w:pPr>
    <w:rPr>
      <w:rFonts w:cs="Arial"/>
      <w:lang w:eastAsia="en-US"/>
    </w:rPr>
  </w:style>
  <w:style w:type="paragraph" w:customStyle="1" w:styleId="Inleidendhoofdstuk">
    <w:name w:val="Inleidend hoofdstuk"/>
    <w:basedOn w:val="Standaard"/>
    <w:rsid w:val="003937F3"/>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w:hAnsi="Arial" w:cs="Arial"/>
      <w:sz w:val="20"/>
      <w:szCs w:val="22"/>
    </w:rPr>
  </w:style>
  <w:style w:type="paragraph" w:customStyle="1" w:styleId="Kop21">
    <w:name w:val="Kop 21"/>
    <w:basedOn w:val="Kop2"/>
    <w:rsid w:val="000E066B"/>
    <w:rPr>
      <w:rFonts w:cs="Arial"/>
      <w:i/>
      <w:color w:val="000000"/>
      <w:szCs w:val="22"/>
    </w:rPr>
  </w:style>
  <w:style w:type="paragraph" w:customStyle="1" w:styleId="Kop31">
    <w:name w:val="Kop 31"/>
    <w:basedOn w:val="Kop3"/>
    <w:rsid w:val="000E066B"/>
    <w:rPr>
      <w:rFonts w:cs="Arial"/>
      <w:b/>
      <w:i w:val="0"/>
      <w:color w:val="000000"/>
      <w:szCs w:val="22"/>
    </w:rPr>
  </w:style>
  <w:style w:type="paragraph" w:styleId="Inhopg3">
    <w:name w:val="toc 3"/>
    <w:basedOn w:val="Standaard"/>
    <w:next w:val="Standaard"/>
    <w:autoRedefine/>
    <w:uiPriority w:val="39"/>
    <w:unhideWhenUsed/>
    <w:locked/>
    <w:rsid w:val="0080792F"/>
    <w:pPr>
      <w:overflowPunct/>
      <w:autoSpaceDE/>
      <w:autoSpaceDN/>
      <w:adjustRightInd/>
      <w:spacing w:after="100" w:line="276" w:lineRule="auto"/>
      <w:ind w:left="440"/>
      <w:textAlignment w:val="auto"/>
    </w:pPr>
    <w:rPr>
      <w:rFonts w:ascii="Calibri" w:hAnsi="Calibri"/>
      <w:szCs w:val="22"/>
      <w:lang w:eastAsia="nl-NL"/>
    </w:rPr>
  </w:style>
  <w:style w:type="character" w:customStyle="1" w:styleId="Kop1Char0">
    <w:name w:val="Kop1 Char"/>
    <w:aliases w:val="Heading 1 Char,Section Heading Char"/>
    <w:link w:val="Kop10"/>
    <w:rsid w:val="00AC0D86"/>
    <w:rPr>
      <w:rFonts w:ascii="Arial" w:hAnsi="Arial" w:cs="Arial"/>
      <w:b/>
      <w:sz w:val="24"/>
      <w:szCs w:val="28"/>
      <w:lang w:eastAsia="en-US"/>
    </w:rPr>
  </w:style>
  <w:style w:type="table" w:styleId="Lichtelijst-accent6">
    <w:name w:val="Light List Accent 6"/>
    <w:basedOn w:val="Standaardtabel"/>
    <w:uiPriority w:val="61"/>
    <w:rsid w:val="00F200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ijl1">
    <w:name w:val="Stijl1"/>
    <w:rsid w:val="00EA6CB6"/>
    <w:pPr>
      <w:numPr>
        <w:numId w:val="3"/>
      </w:numPr>
    </w:pPr>
  </w:style>
  <w:style w:type="table" w:styleId="Gemiddeldearcering1-accent6">
    <w:name w:val="Medium Shading 1 Accent 6"/>
    <w:basedOn w:val="Standaardtabel"/>
    <w:uiPriority w:val="63"/>
    <w:rsid w:val="001F748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chtraster-accent6">
    <w:name w:val="Light Grid Accent 6"/>
    <w:basedOn w:val="Standaardtabel"/>
    <w:uiPriority w:val="62"/>
    <w:rsid w:val="003D0A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kopBDO">
    <w:name w:val="1 kop BDO"/>
    <w:basedOn w:val="Standaard"/>
    <w:next w:val="Standaard"/>
    <w:rsid w:val="003D0A52"/>
    <w:pPr>
      <w:numPr>
        <w:numId w:val="5"/>
      </w:numPr>
      <w:overflowPunct/>
      <w:autoSpaceDE/>
      <w:autoSpaceDN/>
      <w:adjustRightInd/>
      <w:spacing w:line="240" w:lineRule="auto"/>
      <w:textAlignment w:val="auto"/>
      <w:outlineLvl w:val="0"/>
    </w:pPr>
    <w:rPr>
      <w:rFonts w:ascii="Trebuchet MS Vet" w:eastAsia="Calibri" w:hAnsi="Trebuchet MS Vet"/>
      <w:b/>
      <w:caps/>
      <w:color w:val="ED1A3B"/>
      <w:sz w:val="40"/>
      <w:szCs w:val="40"/>
      <w:lang w:val="en-US"/>
    </w:rPr>
  </w:style>
  <w:style w:type="paragraph" w:customStyle="1" w:styleId="2kopBDO">
    <w:name w:val="2 kop BDO"/>
    <w:basedOn w:val="Standaard"/>
    <w:next w:val="Standaard"/>
    <w:rsid w:val="003D0A52"/>
    <w:pPr>
      <w:numPr>
        <w:ilvl w:val="1"/>
        <w:numId w:val="5"/>
      </w:numPr>
      <w:overflowPunct/>
      <w:autoSpaceDE/>
      <w:autoSpaceDN/>
      <w:adjustRightInd/>
      <w:spacing w:line="240" w:lineRule="auto"/>
      <w:textAlignment w:val="auto"/>
      <w:outlineLvl w:val="1"/>
    </w:pPr>
    <w:rPr>
      <w:rFonts w:ascii="Trebuchet MS Vet" w:eastAsia="Calibri" w:hAnsi="Trebuchet MS Vet"/>
      <w:b/>
      <w:caps/>
      <w:color w:val="62CAE3"/>
      <w:sz w:val="32"/>
      <w:lang w:val="en-US"/>
    </w:rPr>
  </w:style>
  <w:style w:type="paragraph" w:customStyle="1" w:styleId="3kopBDO">
    <w:name w:val="3 kop BDO"/>
    <w:basedOn w:val="Standaard"/>
    <w:next w:val="Standaard"/>
    <w:rsid w:val="003D0A52"/>
    <w:pPr>
      <w:numPr>
        <w:ilvl w:val="2"/>
        <w:numId w:val="5"/>
      </w:numPr>
      <w:overflowPunct/>
      <w:autoSpaceDE/>
      <w:autoSpaceDN/>
      <w:adjustRightInd/>
      <w:spacing w:line="240" w:lineRule="auto"/>
      <w:textAlignment w:val="auto"/>
      <w:outlineLvl w:val="2"/>
    </w:pPr>
    <w:rPr>
      <w:rFonts w:ascii="Trebuchet MS" w:eastAsia="Calibri" w:hAnsi="Trebuchet MS"/>
      <w:b/>
      <w:color w:val="ED1A3B"/>
      <w:sz w:val="24"/>
      <w:lang w:val="en-US"/>
    </w:rPr>
  </w:style>
  <w:style w:type="numbering" w:customStyle="1" w:styleId="Geenlijst1">
    <w:name w:val="Geen lijst1"/>
    <w:next w:val="Geenlijst"/>
    <w:uiPriority w:val="99"/>
    <w:semiHidden/>
    <w:unhideWhenUsed/>
    <w:rsid w:val="00A82522"/>
  </w:style>
  <w:style w:type="table" w:customStyle="1" w:styleId="Tabelraster1">
    <w:name w:val="Tabelraster1"/>
    <w:basedOn w:val="Standaardtabel"/>
    <w:next w:val="Tabelraster"/>
    <w:uiPriority w:val="59"/>
    <w:rsid w:val="00A825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5">
    <w:name w:val="toc 5"/>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6">
    <w:name w:val="toc 6"/>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7">
    <w:name w:val="toc 7"/>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8">
    <w:name w:val="toc 8"/>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9">
    <w:name w:val="toc 9"/>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Revisie">
    <w:name w:val="Revision"/>
    <w:hidden/>
    <w:uiPriority w:val="99"/>
    <w:semiHidden/>
    <w:rsid w:val="00A82522"/>
    <w:rPr>
      <w:rFonts w:ascii="Arial" w:eastAsia="Calibri" w:hAnsi="Arial"/>
      <w:szCs w:val="22"/>
      <w:lang w:eastAsia="en-US"/>
    </w:rPr>
  </w:style>
  <w:style w:type="table" w:customStyle="1" w:styleId="Tabelraster2">
    <w:name w:val="Tabelraster2"/>
    <w:basedOn w:val="Standaardtabel"/>
    <w:next w:val="Tabelraster"/>
    <w:rsid w:val="009463BF"/>
    <w:rPr>
      <w:rFonts w:ascii="Aptos" w:eastAsia="Aptos" w:hAnsi="Aptos"/>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9463B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GeenafstandChar">
    <w:name w:val="Geen afstand Char"/>
    <w:aliases w:val="Geen afstand Arial 8 Char,Geen afstand Arial 11 Char,TNR 12 Char"/>
    <w:basedOn w:val="Standaardalinea-lettertype"/>
    <w:link w:val="Geenafstand"/>
    <w:uiPriority w:val="1"/>
    <w:rsid w:val="00C33FA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278">
      <w:marLeft w:val="0"/>
      <w:marRight w:val="0"/>
      <w:marTop w:val="0"/>
      <w:marBottom w:val="0"/>
      <w:divBdr>
        <w:top w:val="none" w:sz="0" w:space="0" w:color="auto"/>
        <w:left w:val="none" w:sz="0" w:space="0" w:color="auto"/>
        <w:bottom w:val="none" w:sz="0" w:space="0" w:color="auto"/>
        <w:right w:val="none" w:sz="0" w:space="0" w:color="auto"/>
      </w:divBdr>
      <w:divsChild>
        <w:div w:id="41828281">
          <w:marLeft w:val="0"/>
          <w:marRight w:val="0"/>
          <w:marTop w:val="0"/>
          <w:marBottom w:val="0"/>
          <w:divBdr>
            <w:top w:val="none" w:sz="0" w:space="0" w:color="auto"/>
            <w:left w:val="none" w:sz="0" w:space="0" w:color="auto"/>
            <w:bottom w:val="none" w:sz="0" w:space="0" w:color="auto"/>
            <w:right w:val="none" w:sz="0" w:space="0" w:color="auto"/>
          </w:divBdr>
        </w:div>
      </w:divsChild>
    </w:div>
    <w:div w:id="41828279">
      <w:marLeft w:val="0"/>
      <w:marRight w:val="0"/>
      <w:marTop w:val="0"/>
      <w:marBottom w:val="0"/>
      <w:divBdr>
        <w:top w:val="none" w:sz="0" w:space="0" w:color="auto"/>
        <w:left w:val="none" w:sz="0" w:space="0" w:color="auto"/>
        <w:bottom w:val="none" w:sz="0" w:space="0" w:color="auto"/>
        <w:right w:val="none" w:sz="0" w:space="0" w:color="auto"/>
      </w:divBdr>
    </w:div>
    <w:div w:id="41828280">
      <w:marLeft w:val="0"/>
      <w:marRight w:val="0"/>
      <w:marTop w:val="0"/>
      <w:marBottom w:val="0"/>
      <w:divBdr>
        <w:top w:val="none" w:sz="0" w:space="0" w:color="auto"/>
        <w:left w:val="none" w:sz="0" w:space="0" w:color="auto"/>
        <w:bottom w:val="none" w:sz="0" w:space="0" w:color="auto"/>
        <w:right w:val="none" w:sz="0" w:space="0" w:color="auto"/>
      </w:divBdr>
    </w:div>
    <w:div w:id="217672917">
      <w:bodyDiv w:val="1"/>
      <w:marLeft w:val="0"/>
      <w:marRight w:val="0"/>
      <w:marTop w:val="0"/>
      <w:marBottom w:val="0"/>
      <w:divBdr>
        <w:top w:val="none" w:sz="0" w:space="0" w:color="auto"/>
        <w:left w:val="none" w:sz="0" w:space="0" w:color="auto"/>
        <w:bottom w:val="none" w:sz="0" w:space="0" w:color="auto"/>
        <w:right w:val="none" w:sz="0" w:space="0" w:color="auto"/>
      </w:divBdr>
    </w:div>
    <w:div w:id="507330029">
      <w:bodyDiv w:val="1"/>
      <w:marLeft w:val="0"/>
      <w:marRight w:val="0"/>
      <w:marTop w:val="0"/>
      <w:marBottom w:val="0"/>
      <w:divBdr>
        <w:top w:val="none" w:sz="0" w:space="0" w:color="auto"/>
        <w:left w:val="none" w:sz="0" w:space="0" w:color="auto"/>
        <w:bottom w:val="none" w:sz="0" w:space="0" w:color="auto"/>
        <w:right w:val="none" w:sz="0" w:space="0" w:color="auto"/>
      </w:divBdr>
    </w:div>
    <w:div w:id="566300500">
      <w:bodyDiv w:val="1"/>
      <w:marLeft w:val="0"/>
      <w:marRight w:val="0"/>
      <w:marTop w:val="0"/>
      <w:marBottom w:val="0"/>
      <w:divBdr>
        <w:top w:val="none" w:sz="0" w:space="0" w:color="auto"/>
        <w:left w:val="none" w:sz="0" w:space="0" w:color="auto"/>
        <w:bottom w:val="none" w:sz="0" w:space="0" w:color="auto"/>
        <w:right w:val="none" w:sz="0" w:space="0" w:color="auto"/>
      </w:divBdr>
    </w:div>
    <w:div w:id="591013190">
      <w:bodyDiv w:val="1"/>
      <w:marLeft w:val="0"/>
      <w:marRight w:val="0"/>
      <w:marTop w:val="0"/>
      <w:marBottom w:val="0"/>
      <w:divBdr>
        <w:top w:val="none" w:sz="0" w:space="0" w:color="auto"/>
        <w:left w:val="none" w:sz="0" w:space="0" w:color="auto"/>
        <w:bottom w:val="none" w:sz="0" w:space="0" w:color="auto"/>
        <w:right w:val="none" w:sz="0" w:space="0" w:color="auto"/>
      </w:divBdr>
    </w:div>
    <w:div w:id="625548663">
      <w:bodyDiv w:val="1"/>
      <w:marLeft w:val="0"/>
      <w:marRight w:val="0"/>
      <w:marTop w:val="0"/>
      <w:marBottom w:val="0"/>
      <w:divBdr>
        <w:top w:val="none" w:sz="0" w:space="0" w:color="auto"/>
        <w:left w:val="none" w:sz="0" w:space="0" w:color="auto"/>
        <w:bottom w:val="none" w:sz="0" w:space="0" w:color="auto"/>
        <w:right w:val="none" w:sz="0" w:space="0" w:color="auto"/>
      </w:divBdr>
    </w:div>
    <w:div w:id="1011832558">
      <w:bodyDiv w:val="1"/>
      <w:marLeft w:val="0"/>
      <w:marRight w:val="0"/>
      <w:marTop w:val="0"/>
      <w:marBottom w:val="0"/>
      <w:divBdr>
        <w:top w:val="none" w:sz="0" w:space="0" w:color="auto"/>
        <w:left w:val="none" w:sz="0" w:space="0" w:color="auto"/>
        <w:bottom w:val="none" w:sz="0" w:space="0" w:color="auto"/>
        <w:right w:val="none" w:sz="0" w:space="0" w:color="auto"/>
      </w:divBdr>
    </w:div>
    <w:div w:id="1039472568">
      <w:bodyDiv w:val="1"/>
      <w:marLeft w:val="0"/>
      <w:marRight w:val="0"/>
      <w:marTop w:val="0"/>
      <w:marBottom w:val="0"/>
      <w:divBdr>
        <w:top w:val="none" w:sz="0" w:space="0" w:color="auto"/>
        <w:left w:val="none" w:sz="0" w:space="0" w:color="auto"/>
        <w:bottom w:val="none" w:sz="0" w:space="0" w:color="auto"/>
        <w:right w:val="none" w:sz="0" w:space="0" w:color="auto"/>
      </w:divBdr>
    </w:div>
    <w:div w:id="1082608869">
      <w:bodyDiv w:val="1"/>
      <w:marLeft w:val="0"/>
      <w:marRight w:val="0"/>
      <w:marTop w:val="0"/>
      <w:marBottom w:val="0"/>
      <w:divBdr>
        <w:top w:val="none" w:sz="0" w:space="0" w:color="auto"/>
        <w:left w:val="none" w:sz="0" w:space="0" w:color="auto"/>
        <w:bottom w:val="none" w:sz="0" w:space="0" w:color="auto"/>
        <w:right w:val="none" w:sz="0" w:space="0" w:color="auto"/>
      </w:divBdr>
    </w:div>
    <w:div w:id="1111975274">
      <w:bodyDiv w:val="1"/>
      <w:marLeft w:val="0"/>
      <w:marRight w:val="0"/>
      <w:marTop w:val="0"/>
      <w:marBottom w:val="0"/>
      <w:divBdr>
        <w:top w:val="none" w:sz="0" w:space="0" w:color="auto"/>
        <w:left w:val="none" w:sz="0" w:space="0" w:color="auto"/>
        <w:bottom w:val="none" w:sz="0" w:space="0" w:color="auto"/>
        <w:right w:val="none" w:sz="0" w:space="0" w:color="auto"/>
      </w:divBdr>
    </w:div>
    <w:div w:id="1171414783">
      <w:bodyDiv w:val="1"/>
      <w:marLeft w:val="0"/>
      <w:marRight w:val="0"/>
      <w:marTop w:val="0"/>
      <w:marBottom w:val="0"/>
      <w:divBdr>
        <w:top w:val="none" w:sz="0" w:space="0" w:color="auto"/>
        <w:left w:val="none" w:sz="0" w:space="0" w:color="auto"/>
        <w:bottom w:val="none" w:sz="0" w:space="0" w:color="auto"/>
        <w:right w:val="none" w:sz="0" w:space="0" w:color="auto"/>
      </w:divBdr>
    </w:div>
    <w:div w:id="1568684172">
      <w:bodyDiv w:val="1"/>
      <w:marLeft w:val="0"/>
      <w:marRight w:val="0"/>
      <w:marTop w:val="0"/>
      <w:marBottom w:val="0"/>
      <w:divBdr>
        <w:top w:val="none" w:sz="0" w:space="0" w:color="auto"/>
        <w:left w:val="none" w:sz="0" w:space="0" w:color="auto"/>
        <w:bottom w:val="none" w:sz="0" w:space="0" w:color="auto"/>
        <w:right w:val="none" w:sz="0" w:space="0" w:color="auto"/>
      </w:divBdr>
    </w:div>
    <w:div w:id="1674842700">
      <w:bodyDiv w:val="1"/>
      <w:marLeft w:val="0"/>
      <w:marRight w:val="0"/>
      <w:marTop w:val="0"/>
      <w:marBottom w:val="0"/>
      <w:divBdr>
        <w:top w:val="none" w:sz="0" w:space="0" w:color="auto"/>
        <w:left w:val="none" w:sz="0" w:space="0" w:color="auto"/>
        <w:bottom w:val="none" w:sz="0" w:space="0" w:color="auto"/>
        <w:right w:val="none" w:sz="0" w:space="0" w:color="auto"/>
      </w:divBdr>
      <w:divsChild>
        <w:div w:id="503739916">
          <w:marLeft w:val="0"/>
          <w:marRight w:val="0"/>
          <w:marTop w:val="0"/>
          <w:marBottom w:val="0"/>
          <w:divBdr>
            <w:top w:val="none" w:sz="0" w:space="0" w:color="auto"/>
            <w:left w:val="none" w:sz="0" w:space="0" w:color="auto"/>
            <w:bottom w:val="none" w:sz="0" w:space="0" w:color="auto"/>
            <w:right w:val="none" w:sz="0" w:space="0" w:color="auto"/>
          </w:divBdr>
          <w:divsChild>
            <w:div w:id="331299174">
              <w:marLeft w:val="0"/>
              <w:marRight w:val="0"/>
              <w:marTop w:val="0"/>
              <w:marBottom w:val="0"/>
              <w:divBdr>
                <w:top w:val="none" w:sz="0" w:space="0" w:color="auto"/>
                <w:left w:val="none" w:sz="0" w:space="0" w:color="auto"/>
                <w:bottom w:val="none" w:sz="0" w:space="0" w:color="auto"/>
                <w:right w:val="none" w:sz="0" w:space="0" w:color="auto"/>
              </w:divBdr>
              <w:divsChild>
                <w:div w:id="1804036901">
                  <w:marLeft w:val="0"/>
                  <w:marRight w:val="0"/>
                  <w:marTop w:val="0"/>
                  <w:marBottom w:val="0"/>
                  <w:divBdr>
                    <w:top w:val="none" w:sz="0" w:space="0" w:color="auto"/>
                    <w:left w:val="none" w:sz="0" w:space="0" w:color="auto"/>
                    <w:bottom w:val="none" w:sz="0" w:space="0" w:color="auto"/>
                    <w:right w:val="none" w:sz="0" w:space="0" w:color="auto"/>
                  </w:divBdr>
                  <w:divsChild>
                    <w:div w:id="211236680">
                      <w:marLeft w:val="0"/>
                      <w:marRight w:val="0"/>
                      <w:marTop w:val="0"/>
                      <w:marBottom w:val="0"/>
                      <w:divBdr>
                        <w:top w:val="none" w:sz="0" w:space="0" w:color="auto"/>
                        <w:left w:val="none" w:sz="0" w:space="0" w:color="auto"/>
                        <w:bottom w:val="none" w:sz="0" w:space="0" w:color="auto"/>
                        <w:right w:val="none" w:sz="0" w:space="0" w:color="auto"/>
                      </w:divBdr>
                      <w:divsChild>
                        <w:div w:id="779954946">
                          <w:marLeft w:val="0"/>
                          <w:marRight w:val="0"/>
                          <w:marTop w:val="0"/>
                          <w:marBottom w:val="0"/>
                          <w:divBdr>
                            <w:top w:val="none" w:sz="0" w:space="0" w:color="auto"/>
                            <w:left w:val="none" w:sz="0" w:space="0" w:color="auto"/>
                            <w:bottom w:val="none" w:sz="0" w:space="0" w:color="auto"/>
                            <w:right w:val="none" w:sz="0" w:space="0" w:color="auto"/>
                          </w:divBdr>
                          <w:divsChild>
                            <w:div w:id="1175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56545">
      <w:bodyDiv w:val="1"/>
      <w:marLeft w:val="0"/>
      <w:marRight w:val="0"/>
      <w:marTop w:val="0"/>
      <w:marBottom w:val="0"/>
      <w:divBdr>
        <w:top w:val="none" w:sz="0" w:space="0" w:color="auto"/>
        <w:left w:val="none" w:sz="0" w:space="0" w:color="auto"/>
        <w:bottom w:val="none" w:sz="0" w:space="0" w:color="auto"/>
        <w:right w:val="none" w:sz="0" w:space="0" w:color="auto"/>
      </w:divBdr>
    </w:div>
    <w:div w:id="2048868440">
      <w:bodyDiv w:val="1"/>
      <w:marLeft w:val="0"/>
      <w:marRight w:val="0"/>
      <w:marTop w:val="0"/>
      <w:marBottom w:val="0"/>
      <w:divBdr>
        <w:top w:val="none" w:sz="0" w:space="0" w:color="auto"/>
        <w:left w:val="none" w:sz="0" w:space="0" w:color="auto"/>
        <w:bottom w:val="none" w:sz="0" w:space="0" w:color="auto"/>
        <w:right w:val="none" w:sz="0" w:space="0" w:color="auto"/>
      </w:divBdr>
    </w:div>
    <w:div w:id="2144425344">
      <w:bodyDiv w:val="1"/>
      <w:marLeft w:val="0"/>
      <w:marRight w:val="0"/>
      <w:marTop w:val="0"/>
      <w:marBottom w:val="0"/>
      <w:divBdr>
        <w:top w:val="none" w:sz="0" w:space="0" w:color="auto"/>
        <w:left w:val="none" w:sz="0" w:space="0" w:color="auto"/>
        <w:bottom w:val="none" w:sz="0" w:space="0" w:color="auto"/>
        <w:right w:val="none" w:sz="0" w:space="0" w:color="auto"/>
      </w:divBdr>
      <w:divsChild>
        <w:div w:id="573199109">
          <w:marLeft w:val="0"/>
          <w:marRight w:val="0"/>
          <w:marTop w:val="0"/>
          <w:marBottom w:val="0"/>
          <w:divBdr>
            <w:top w:val="none" w:sz="0" w:space="0" w:color="auto"/>
            <w:left w:val="none" w:sz="0" w:space="0" w:color="auto"/>
            <w:bottom w:val="none" w:sz="0" w:space="0" w:color="auto"/>
            <w:right w:val="none" w:sz="0" w:space="0" w:color="auto"/>
          </w:divBdr>
          <w:divsChild>
            <w:div w:id="145361511">
              <w:marLeft w:val="0"/>
              <w:marRight w:val="0"/>
              <w:marTop w:val="0"/>
              <w:marBottom w:val="0"/>
              <w:divBdr>
                <w:top w:val="none" w:sz="0" w:space="0" w:color="auto"/>
                <w:left w:val="none" w:sz="0" w:space="0" w:color="auto"/>
                <w:bottom w:val="none" w:sz="0" w:space="0" w:color="auto"/>
                <w:right w:val="none" w:sz="0" w:space="0" w:color="auto"/>
              </w:divBdr>
              <w:divsChild>
                <w:div w:id="122455941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037506550">
                          <w:marLeft w:val="0"/>
                          <w:marRight w:val="0"/>
                          <w:marTop w:val="0"/>
                          <w:marBottom w:val="0"/>
                          <w:divBdr>
                            <w:top w:val="none" w:sz="0" w:space="0" w:color="auto"/>
                            <w:left w:val="none" w:sz="0" w:space="0" w:color="auto"/>
                            <w:bottom w:val="none" w:sz="0" w:space="0" w:color="auto"/>
                            <w:right w:val="none" w:sz="0" w:space="0" w:color="auto"/>
                          </w:divBdr>
                          <w:divsChild>
                            <w:div w:id="1242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onsultaties@nba.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9CEC0094E043A5A6E4B0117BF7FCE1"/>
        <w:category>
          <w:name w:val="Algemeen"/>
          <w:gallery w:val="placeholder"/>
        </w:category>
        <w:types>
          <w:type w:val="bbPlcHdr"/>
        </w:types>
        <w:behaviors>
          <w:behavior w:val="content"/>
        </w:behaviors>
        <w:guid w:val="{8929899A-A0A9-47FF-A7F1-6E1A7FD32CA4}"/>
      </w:docPartPr>
      <w:docPartBody>
        <w:p w:rsidR="00C64E79" w:rsidRDefault="00C64E79" w:rsidP="00C64E79">
          <w:pPr>
            <w:pStyle w:val="069CEC0094E043A5A6E4B0117BF7FCE1"/>
          </w:pPr>
          <w:r w:rsidRPr="008E6F90">
            <w:rPr>
              <w:rStyle w:val="Tekstvantijdelijkeaanduiding"/>
            </w:rPr>
            <w:t>Kies een item.</w:t>
          </w:r>
        </w:p>
      </w:docPartBody>
    </w:docPart>
    <w:docPart>
      <w:docPartPr>
        <w:name w:val="45DFC3EC015A44A0817F095F2E14AFFA"/>
        <w:category>
          <w:name w:val="Algemeen"/>
          <w:gallery w:val="placeholder"/>
        </w:category>
        <w:types>
          <w:type w:val="bbPlcHdr"/>
        </w:types>
        <w:behaviors>
          <w:behavior w:val="content"/>
        </w:behaviors>
        <w:guid w:val="{8E3D3D29-30BB-4395-82BB-D81BA06DD4FD}"/>
      </w:docPartPr>
      <w:docPartBody>
        <w:p w:rsidR="00C64E79" w:rsidRDefault="00C64E79" w:rsidP="00C64E79">
          <w:pPr>
            <w:pStyle w:val="45DFC3EC015A44A0817F095F2E14AFFA"/>
          </w:pPr>
          <w:r w:rsidRPr="008E6F90">
            <w:rPr>
              <w:rStyle w:val="Tekstvantijdelijkeaanduiding"/>
            </w:rPr>
            <w:t>Kies een item.</w:t>
          </w:r>
        </w:p>
      </w:docPartBody>
    </w:docPart>
    <w:docPart>
      <w:docPartPr>
        <w:name w:val="C9029919A98D4D7682CDAF264C34F37B"/>
        <w:category>
          <w:name w:val="Algemeen"/>
          <w:gallery w:val="placeholder"/>
        </w:category>
        <w:types>
          <w:type w:val="bbPlcHdr"/>
        </w:types>
        <w:behaviors>
          <w:behavior w:val="content"/>
        </w:behaviors>
        <w:guid w:val="{9D539B18-D286-47C0-B940-7D41C65E3C96}"/>
      </w:docPartPr>
      <w:docPartBody>
        <w:p w:rsidR="00C64E79" w:rsidRDefault="00C64E79" w:rsidP="00C64E79">
          <w:pPr>
            <w:pStyle w:val="C9029919A98D4D7682CDAF264C34F37B"/>
          </w:pPr>
          <w:r w:rsidRPr="008E6F90">
            <w:rPr>
              <w:rStyle w:val="Tekstvantijdelijkeaanduiding"/>
            </w:rPr>
            <w:t>Kies een item.</w:t>
          </w:r>
        </w:p>
      </w:docPartBody>
    </w:docPart>
    <w:docPart>
      <w:docPartPr>
        <w:name w:val="D5EB33DE85314ADB86FB06A34E53A03E"/>
        <w:category>
          <w:name w:val="Algemeen"/>
          <w:gallery w:val="placeholder"/>
        </w:category>
        <w:types>
          <w:type w:val="bbPlcHdr"/>
        </w:types>
        <w:behaviors>
          <w:behavior w:val="content"/>
        </w:behaviors>
        <w:guid w:val="{41EBDA4B-2DB3-4CE6-8D92-697BF5BB50A4}"/>
      </w:docPartPr>
      <w:docPartBody>
        <w:p w:rsidR="00C64E79" w:rsidRDefault="00C64E79" w:rsidP="00C64E79">
          <w:pPr>
            <w:pStyle w:val="D5EB33DE85314ADB86FB06A34E53A03E"/>
          </w:pPr>
          <w:r w:rsidRPr="008E6F90">
            <w:rPr>
              <w:rStyle w:val="Tekstvantijdelijkeaanduiding"/>
            </w:rPr>
            <w:t>Kies een item.</w:t>
          </w:r>
        </w:p>
      </w:docPartBody>
    </w:docPart>
    <w:docPart>
      <w:docPartPr>
        <w:name w:val="4BBE3032D87C4A1E8E267CABBBFAB65D"/>
        <w:category>
          <w:name w:val="Algemeen"/>
          <w:gallery w:val="placeholder"/>
        </w:category>
        <w:types>
          <w:type w:val="bbPlcHdr"/>
        </w:types>
        <w:behaviors>
          <w:behavior w:val="content"/>
        </w:behaviors>
        <w:guid w:val="{91A5405B-FCF1-41A2-A57D-E44F37B884DC}"/>
      </w:docPartPr>
      <w:docPartBody>
        <w:p w:rsidR="00C64E79" w:rsidRDefault="00C64E79" w:rsidP="00C64E79">
          <w:pPr>
            <w:pStyle w:val="4BBE3032D87C4A1E8E267CABBBFAB65D"/>
          </w:pPr>
          <w:r w:rsidRPr="008E6F90">
            <w:rPr>
              <w:rStyle w:val="Tekstvantijdelijkeaanduiding"/>
            </w:rPr>
            <w:t>Kies een item.</w:t>
          </w:r>
        </w:p>
      </w:docPartBody>
    </w:docPart>
    <w:docPart>
      <w:docPartPr>
        <w:name w:val="0192D8AE85194919B0F86495F13F1848"/>
        <w:category>
          <w:name w:val="Algemeen"/>
          <w:gallery w:val="placeholder"/>
        </w:category>
        <w:types>
          <w:type w:val="bbPlcHdr"/>
        </w:types>
        <w:behaviors>
          <w:behavior w:val="content"/>
        </w:behaviors>
        <w:guid w:val="{5D8BD58E-AA2F-4888-979D-C19C90A9D17E}"/>
      </w:docPartPr>
      <w:docPartBody>
        <w:p w:rsidR="00C64E79" w:rsidRDefault="00C64E79" w:rsidP="00C64E79">
          <w:pPr>
            <w:pStyle w:val="0192D8AE85194919B0F86495F13F1848"/>
          </w:pPr>
          <w:r w:rsidRPr="008E6F90">
            <w:rPr>
              <w:rStyle w:val="Tekstvantijdelijkeaanduiding"/>
            </w:rPr>
            <w:t>Kies een item.</w:t>
          </w:r>
        </w:p>
      </w:docPartBody>
    </w:docPart>
    <w:docPart>
      <w:docPartPr>
        <w:name w:val="753FAD9AEE41461BB115B9CC64C8FBA2"/>
        <w:category>
          <w:name w:val="Algemeen"/>
          <w:gallery w:val="placeholder"/>
        </w:category>
        <w:types>
          <w:type w:val="bbPlcHdr"/>
        </w:types>
        <w:behaviors>
          <w:behavior w:val="content"/>
        </w:behaviors>
        <w:guid w:val="{7752DCEA-4A99-48B0-9220-9ACF8CAEC4C9}"/>
      </w:docPartPr>
      <w:docPartBody>
        <w:p w:rsidR="00C64E79" w:rsidRDefault="00C64E79" w:rsidP="00C64E79">
          <w:pPr>
            <w:pStyle w:val="753FAD9AEE41461BB115B9CC64C8FBA2"/>
          </w:pPr>
          <w:r w:rsidRPr="008E6F90">
            <w:rPr>
              <w:rStyle w:val="Tekstvantijdelijkeaanduiding"/>
            </w:rPr>
            <w:t>Kies een item.</w:t>
          </w:r>
        </w:p>
      </w:docPartBody>
    </w:docPart>
    <w:docPart>
      <w:docPartPr>
        <w:name w:val="5FFFA20DAE434F37ABD21B985B805A81"/>
        <w:category>
          <w:name w:val="Algemeen"/>
          <w:gallery w:val="placeholder"/>
        </w:category>
        <w:types>
          <w:type w:val="bbPlcHdr"/>
        </w:types>
        <w:behaviors>
          <w:behavior w:val="content"/>
        </w:behaviors>
        <w:guid w:val="{22399587-2DEB-4570-9265-0DC7D77C4C36}"/>
      </w:docPartPr>
      <w:docPartBody>
        <w:p w:rsidR="00C64E79" w:rsidRDefault="00C64E79" w:rsidP="00C64E79">
          <w:pPr>
            <w:pStyle w:val="5FFFA20DAE434F37ABD21B985B805A81"/>
          </w:pPr>
          <w:r w:rsidRPr="008E6F90">
            <w:rPr>
              <w:rStyle w:val="Tekstvantijdelijkeaanduiding"/>
            </w:rPr>
            <w:t>Kies een item.</w:t>
          </w:r>
        </w:p>
      </w:docPartBody>
    </w:docPart>
    <w:docPart>
      <w:docPartPr>
        <w:name w:val="4A437ED8C650420B8FEFC44E9E5C2DA5"/>
        <w:category>
          <w:name w:val="Algemeen"/>
          <w:gallery w:val="placeholder"/>
        </w:category>
        <w:types>
          <w:type w:val="bbPlcHdr"/>
        </w:types>
        <w:behaviors>
          <w:behavior w:val="content"/>
        </w:behaviors>
        <w:guid w:val="{7D68365A-0083-46E5-A1BC-4C210C859E1B}"/>
      </w:docPartPr>
      <w:docPartBody>
        <w:p w:rsidR="00B16529" w:rsidRDefault="00B16529" w:rsidP="00B16529">
          <w:pPr>
            <w:pStyle w:val="4A437ED8C650420B8FEFC44E9E5C2DA5"/>
          </w:pPr>
          <w:r w:rsidRPr="008E6F90">
            <w:rPr>
              <w:rStyle w:val="Tekstvantijdelijkeaanduiding"/>
            </w:rPr>
            <w:t>Kies een item.</w:t>
          </w:r>
        </w:p>
      </w:docPartBody>
    </w:docPart>
    <w:docPart>
      <w:docPartPr>
        <w:name w:val="7E1C3107632F46F382A4768A759370DF"/>
        <w:category>
          <w:name w:val="Algemeen"/>
          <w:gallery w:val="placeholder"/>
        </w:category>
        <w:types>
          <w:type w:val="bbPlcHdr"/>
        </w:types>
        <w:behaviors>
          <w:behavior w:val="content"/>
        </w:behaviors>
        <w:guid w:val="{0182357A-E7F5-4AC4-B0C0-51792AC397C7}"/>
      </w:docPartPr>
      <w:docPartBody>
        <w:p w:rsidR="00B16529" w:rsidRDefault="00B16529" w:rsidP="00B16529">
          <w:pPr>
            <w:pStyle w:val="7E1C3107632F46F382A4768A759370DF"/>
          </w:pPr>
          <w:r w:rsidRPr="008E6F9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9"/>
    <w:rsid w:val="00402947"/>
    <w:rsid w:val="00533D34"/>
    <w:rsid w:val="005B0B77"/>
    <w:rsid w:val="007622F5"/>
    <w:rsid w:val="00AE075B"/>
    <w:rsid w:val="00B16529"/>
    <w:rsid w:val="00B23685"/>
    <w:rsid w:val="00C64E79"/>
    <w:rsid w:val="00F16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6529"/>
    <w:rPr>
      <w:color w:val="666666"/>
    </w:rPr>
  </w:style>
  <w:style w:type="paragraph" w:customStyle="1" w:styleId="069CEC0094E043A5A6E4B0117BF7FCE1">
    <w:name w:val="069CEC0094E043A5A6E4B0117BF7FCE1"/>
    <w:rsid w:val="00C64E79"/>
  </w:style>
  <w:style w:type="paragraph" w:customStyle="1" w:styleId="45DFC3EC015A44A0817F095F2E14AFFA">
    <w:name w:val="45DFC3EC015A44A0817F095F2E14AFFA"/>
    <w:rsid w:val="00C64E79"/>
  </w:style>
  <w:style w:type="paragraph" w:customStyle="1" w:styleId="C9029919A98D4D7682CDAF264C34F37B">
    <w:name w:val="C9029919A98D4D7682CDAF264C34F37B"/>
    <w:rsid w:val="00C64E79"/>
  </w:style>
  <w:style w:type="paragraph" w:customStyle="1" w:styleId="D5EB33DE85314ADB86FB06A34E53A03E">
    <w:name w:val="D5EB33DE85314ADB86FB06A34E53A03E"/>
    <w:rsid w:val="00C64E79"/>
  </w:style>
  <w:style w:type="paragraph" w:customStyle="1" w:styleId="4BBE3032D87C4A1E8E267CABBBFAB65D">
    <w:name w:val="4BBE3032D87C4A1E8E267CABBBFAB65D"/>
    <w:rsid w:val="00C64E79"/>
  </w:style>
  <w:style w:type="paragraph" w:customStyle="1" w:styleId="0192D8AE85194919B0F86495F13F1848">
    <w:name w:val="0192D8AE85194919B0F86495F13F1848"/>
    <w:rsid w:val="00C64E79"/>
  </w:style>
  <w:style w:type="paragraph" w:customStyle="1" w:styleId="753FAD9AEE41461BB115B9CC64C8FBA2">
    <w:name w:val="753FAD9AEE41461BB115B9CC64C8FBA2"/>
    <w:rsid w:val="00C64E79"/>
  </w:style>
  <w:style w:type="paragraph" w:customStyle="1" w:styleId="5FFFA20DAE434F37ABD21B985B805A81">
    <w:name w:val="5FFFA20DAE434F37ABD21B985B805A81"/>
    <w:rsid w:val="00C64E79"/>
  </w:style>
  <w:style w:type="paragraph" w:customStyle="1" w:styleId="4A437ED8C650420B8FEFC44E9E5C2DA5">
    <w:name w:val="4A437ED8C650420B8FEFC44E9E5C2DA5"/>
    <w:rsid w:val="00B16529"/>
  </w:style>
  <w:style w:type="paragraph" w:customStyle="1" w:styleId="7E1C3107632F46F382A4768A759370DF">
    <w:name w:val="7E1C3107632F46F382A4768A759370DF"/>
    <w:rsid w:val="00B16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415f98-52d9-4c99-9a62-9b26dbbea62e">
      <Terms xmlns="http://schemas.microsoft.com/office/infopath/2007/PartnerControls"/>
    </lcf76f155ced4ddcb4097134ff3c332f>
    <TaxCatchAll xmlns="e0a10e2f-4ddb-4a59-84f6-6de738faa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56D9E4421E409A8C9E9CAB020F6D" ma:contentTypeVersion="15" ma:contentTypeDescription="Een nieuw document maken." ma:contentTypeScope="" ma:versionID="77294b5094e62b29d2f9c4c3f0ca5e1c">
  <xsd:schema xmlns:xsd="http://www.w3.org/2001/XMLSchema" xmlns:xs="http://www.w3.org/2001/XMLSchema" xmlns:p="http://schemas.microsoft.com/office/2006/metadata/properties" xmlns:ns2="f6415f98-52d9-4c99-9a62-9b26dbbea62e" xmlns:ns3="e0a10e2f-4ddb-4a59-84f6-6de738faae73" targetNamespace="http://schemas.microsoft.com/office/2006/metadata/properties" ma:root="true" ma:fieldsID="e8ffcbe1afd1c29eb4347376822a0cbf" ns2:_="" ns3:_="">
    <xsd:import namespace="f6415f98-52d9-4c99-9a62-9b26dbbea62e"/>
    <xsd:import namespace="e0a10e2f-4ddb-4a59-84f6-6de738faae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5f98-52d9-4c99-9a62-9b26dbbe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20e78eb-a809-45f2-ada3-f397b277a3a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10e2f-4ddb-4a59-84f6-6de738faae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6b243c-df37-4711-ad4e-40c666ab3dd8}" ma:internalName="TaxCatchAll" ma:showField="CatchAllData" ma:web="e0a10e2f-4ddb-4a59-84f6-6de738faae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BDBC1-3BDE-6A4F-8234-27453CFD69D2}">
  <ds:schemaRefs>
    <ds:schemaRef ds:uri="http://schemas.openxmlformats.org/officeDocument/2006/bibliography"/>
  </ds:schemaRefs>
</ds:datastoreItem>
</file>

<file path=customXml/itemProps2.xml><?xml version="1.0" encoding="utf-8"?>
<ds:datastoreItem xmlns:ds="http://schemas.openxmlformats.org/officeDocument/2006/customXml" ds:itemID="{4E35C5E6-D20F-405C-B523-D9158C8453CF}">
  <ds:schemaRefs>
    <ds:schemaRef ds:uri="http://schemas.microsoft.com/office/2006/metadata/properties"/>
    <ds:schemaRef ds:uri="http://schemas.microsoft.com/office/infopath/2007/PartnerControls"/>
    <ds:schemaRef ds:uri="f6415f98-52d9-4c99-9a62-9b26dbbea62e"/>
    <ds:schemaRef ds:uri="e0a10e2f-4ddb-4a59-84f6-6de738faae73"/>
  </ds:schemaRefs>
</ds:datastoreItem>
</file>

<file path=customXml/itemProps3.xml><?xml version="1.0" encoding="utf-8"?>
<ds:datastoreItem xmlns:ds="http://schemas.openxmlformats.org/officeDocument/2006/customXml" ds:itemID="{DA34AB5B-C42B-4A03-B2C2-1A952366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5f98-52d9-4c99-9a62-9b26dbbea62e"/>
    <ds:schemaRef ds:uri="e0a10e2f-4ddb-4a59-84f6-6de738faa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C3EE2-E98E-4A0F-91EF-DA790BE39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627</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NBA-handreiking</vt:lpstr>
    </vt:vector>
  </TitlesOfParts>
  <Company>NBA</Company>
  <LinksUpToDate>false</LinksUpToDate>
  <CharactersWithSpaces>4501</CharactersWithSpaces>
  <SharedDoc>false</SharedDoc>
  <HLinks>
    <vt:vector size="1464" baseType="variant">
      <vt:variant>
        <vt:i4>3866643</vt:i4>
      </vt:variant>
      <vt:variant>
        <vt:i4>834</vt:i4>
      </vt:variant>
      <vt:variant>
        <vt:i4>0</vt:i4>
      </vt:variant>
      <vt:variant>
        <vt:i4>5</vt:i4>
      </vt:variant>
      <vt:variant>
        <vt:lpwstr/>
      </vt:variant>
      <vt:variant>
        <vt:lpwstr>_5.5.5.3_Bijlage_15</vt:lpwstr>
      </vt:variant>
      <vt:variant>
        <vt:i4>5439613</vt:i4>
      </vt:variant>
      <vt:variant>
        <vt:i4>831</vt:i4>
      </vt:variant>
      <vt:variant>
        <vt:i4>0</vt:i4>
      </vt:variant>
      <vt:variant>
        <vt:i4>5</vt:i4>
      </vt:variant>
      <vt:variant>
        <vt:lpwstr/>
      </vt:variant>
      <vt:variant>
        <vt:lpwstr>_5.2.2.11_Bijlage_15</vt:lpwstr>
      </vt:variant>
      <vt:variant>
        <vt:i4>4849704</vt:i4>
      </vt:variant>
      <vt:variant>
        <vt:i4>828</vt:i4>
      </vt:variant>
      <vt:variant>
        <vt:i4>0</vt:i4>
      </vt:variant>
      <vt:variant>
        <vt:i4>5</vt:i4>
      </vt:variant>
      <vt:variant>
        <vt:lpwstr/>
      </vt:variant>
      <vt:variant>
        <vt:lpwstr>_5.1.1.7_De_externe</vt:lpwstr>
      </vt:variant>
      <vt:variant>
        <vt:i4>2490452</vt:i4>
      </vt:variant>
      <vt:variant>
        <vt:i4>825</vt:i4>
      </vt:variant>
      <vt:variant>
        <vt:i4>0</vt:i4>
      </vt:variant>
      <vt:variant>
        <vt:i4>5</vt:i4>
      </vt:variant>
      <vt:variant>
        <vt:lpwstr/>
      </vt:variant>
      <vt:variant>
        <vt:lpwstr>_4.1_De_toezichtwetgeving</vt:lpwstr>
      </vt:variant>
      <vt:variant>
        <vt:i4>5242921</vt:i4>
      </vt:variant>
      <vt:variant>
        <vt:i4>822</vt:i4>
      </vt:variant>
      <vt:variant>
        <vt:i4>0</vt:i4>
      </vt:variant>
      <vt:variant>
        <vt:i4>5</vt:i4>
      </vt:variant>
      <vt:variant>
        <vt:lpwstr/>
      </vt:variant>
      <vt:variant>
        <vt:lpwstr>_5.5.2.6_In_bijlage</vt:lpwstr>
      </vt:variant>
      <vt:variant>
        <vt:i4>393266</vt:i4>
      </vt:variant>
      <vt:variant>
        <vt:i4>819</vt:i4>
      </vt:variant>
      <vt:variant>
        <vt:i4>0</vt:i4>
      </vt:variant>
      <vt:variant>
        <vt:i4>5</vt:i4>
      </vt:variant>
      <vt:variant>
        <vt:lpwstr/>
      </vt:variant>
      <vt:variant>
        <vt:lpwstr>_5.4.10_De_AFM</vt:lpwstr>
      </vt:variant>
      <vt:variant>
        <vt:i4>5570597</vt:i4>
      </vt:variant>
      <vt:variant>
        <vt:i4>816</vt:i4>
      </vt:variant>
      <vt:variant>
        <vt:i4>0</vt:i4>
      </vt:variant>
      <vt:variant>
        <vt:i4>5</vt:i4>
      </vt:variant>
      <vt:variant>
        <vt:lpwstr/>
      </vt:variant>
      <vt:variant>
        <vt:lpwstr>_5.1.1.9_De_NBA</vt:lpwstr>
      </vt:variant>
      <vt:variant>
        <vt:i4>2555994</vt:i4>
      </vt:variant>
      <vt:variant>
        <vt:i4>813</vt:i4>
      </vt:variant>
      <vt:variant>
        <vt:i4>0</vt:i4>
      </vt:variant>
      <vt:variant>
        <vt:i4>5</vt:i4>
      </vt:variant>
      <vt:variant>
        <vt:lpwstr/>
      </vt:variant>
      <vt:variant>
        <vt:lpwstr>_1.2_Deze_handreiking</vt:lpwstr>
      </vt:variant>
      <vt:variant>
        <vt:i4>5570597</vt:i4>
      </vt:variant>
      <vt:variant>
        <vt:i4>810</vt:i4>
      </vt:variant>
      <vt:variant>
        <vt:i4>0</vt:i4>
      </vt:variant>
      <vt:variant>
        <vt:i4>5</vt:i4>
      </vt:variant>
      <vt:variant>
        <vt:lpwstr/>
      </vt:variant>
      <vt:variant>
        <vt:lpwstr>_5.1.1.9_De_NBA</vt:lpwstr>
      </vt:variant>
      <vt:variant>
        <vt:i4>2555994</vt:i4>
      </vt:variant>
      <vt:variant>
        <vt:i4>807</vt:i4>
      </vt:variant>
      <vt:variant>
        <vt:i4>0</vt:i4>
      </vt:variant>
      <vt:variant>
        <vt:i4>5</vt:i4>
      </vt:variant>
      <vt:variant>
        <vt:lpwstr/>
      </vt:variant>
      <vt:variant>
        <vt:lpwstr>_1.2_Deze_handreiking</vt:lpwstr>
      </vt:variant>
      <vt:variant>
        <vt:i4>5570597</vt:i4>
      </vt:variant>
      <vt:variant>
        <vt:i4>804</vt:i4>
      </vt:variant>
      <vt:variant>
        <vt:i4>0</vt:i4>
      </vt:variant>
      <vt:variant>
        <vt:i4>5</vt:i4>
      </vt:variant>
      <vt:variant>
        <vt:lpwstr/>
      </vt:variant>
      <vt:variant>
        <vt:lpwstr>_5.1.1.9_De_NBA</vt:lpwstr>
      </vt:variant>
      <vt:variant>
        <vt:i4>2555994</vt:i4>
      </vt:variant>
      <vt:variant>
        <vt:i4>801</vt:i4>
      </vt:variant>
      <vt:variant>
        <vt:i4>0</vt:i4>
      </vt:variant>
      <vt:variant>
        <vt:i4>5</vt:i4>
      </vt:variant>
      <vt:variant>
        <vt:lpwstr/>
      </vt:variant>
      <vt:variant>
        <vt:lpwstr>_1.2_Deze_handreiking</vt:lpwstr>
      </vt:variant>
      <vt:variant>
        <vt:i4>5570597</vt:i4>
      </vt:variant>
      <vt:variant>
        <vt:i4>798</vt:i4>
      </vt:variant>
      <vt:variant>
        <vt:i4>0</vt:i4>
      </vt:variant>
      <vt:variant>
        <vt:i4>5</vt:i4>
      </vt:variant>
      <vt:variant>
        <vt:lpwstr/>
      </vt:variant>
      <vt:variant>
        <vt:lpwstr>_5.1.1.9_De_NBA</vt:lpwstr>
      </vt:variant>
      <vt:variant>
        <vt:i4>2555994</vt:i4>
      </vt:variant>
      <vt:variant>
        <vt:i4>795</vt:i4>
      </vt:variant>
      <vt:variant>
        <vt:i4>0</vt:i4>
      </vt:variant>
      <vt:variant>
        <vt:i4>5</vt:i4>
      </vt:variant>
      <vt:variant>
        <vt:lpwstr/>
      </vt:variant>
      <vt:variant>
        <vt:lpwstr>_1.2_Deze_handreiking</vt:lpwstr>
      </vt:variant>
      <vt:variant>
        <vt:i4>5570597</vt:i4>
      </vt:variant>
      <vt:variant>
        <vt:i4>792</vt:i4>
      </vt:variant>
      <vt:variant>
        <vt:i4>0</vt:i4>
      </vt:variant>
      <vt:variant>
        <vt:i4>5</vt:i4>
      </vt:variant>
      <vt:variant>
        <vt:lpwstr/>
      </vt:variant>
      <vt:variant>
        <vt:lpwstr>_5.1.1.9_De_NBA</vt:lpwstr>
      </vt:variant>
      <vt:variant>
        <vt:i4>2555994</vt:i4>
      </vt:variant>
      <vt:variant>
        <vt:i4>789</vt:i4>
      </vt:variant>
      <vt:variant>
        <vt:i4>0</vt:i4>
      </vt:variant>
      <vt:variant>
        <vt:i4>5</vt:i4>
      </vt:variant>
      <vt:variant>
        <vt:lpwstr/>
      </vt:variant>
      <vt:variant>
        <vt:lpwstr>_1.2_Deze_handreiking</vt:lpwstr>
      </vt:variant>
      <vt:variant>
        <vt:i4>5570597</vt:i4>
      </vt:variant>
      <vt:variant>
        <vt:i4>786</vt:i4>
      </vt:variant>
      <vt:variant>
        <vt:i4>0</vt:i4>
      </vt:variant>
      <vt:variant>
        <vt:i4>5</vt:i4>
      </vt:variant>
      <vt:variant>
        <vt:lpwstr/>
      </vt:variant>
      <vt:variant>
        <vt:lpwstr>_5.1.1.9_De_NBA</vt:lpwstr>
      </vt:variant>
      <vt:variant>
        <vt:i4>2555994</vt:i4>
      </vt:variant>
      <vt:variant>
        <vt:i4>783</vt:i4>
      </vt:variant>
      <vt:variant>
        <vt:i4>0</vt:i4>
      </vt:variant>
      <vt:variant>
        <vt:i4>5</vt:i4>
      </vt:variant>
      <vt:variant>
        <vt:lpwstr/>
      </vt:variant>
      <vt:variant>
        <vt:lpwstr>_1.2_Deze_handreiking</vt:lpwstr>
      </vt:variant>
      <vt:variant>
        <vt:i4>5570597</vt:i4>
      </vt:variant>
      <vt:variant>
        <vt:i4>780</vt:i4>
      </vt:variant>
      <vt:variant>
        <vt:i4>0</vt:i4>
      </vt:variant>
      <vt:variant>
        <vt:i4>5</vt:i4>
      </vt:variant>
      <vt:variant>
        <vt:lpwstr/>
      </vt:variant>
      <vt:variant>
        <vt:lpwstr>_5.1.1.9_De_NBA</vt:lpwstr>
      </vt:variant>
      <vt:variant>
        <vt:i4>2555994</vt:i4>
      </vt:variant>
      <vt:variant>
        <vt:i4>777</vt:i4>
      </vt:variant>
      <vt:variant>
        <vt:i4>0</vt:i4>
      </vt:variant>
      <vt:variant>
        <vt:i4>5</vt:i4>
      </vt:variant>
      <vt:variant>
        <vt:lpwstr/>
      </vt:variant>
      <vt:variant>
        <vt:lpwstr>_1.2_Deze_handreiking</vt:lpwstr>
      </vt:variant>
      <vt:variant>
        <vt:i4>5570597</vt:i4>
      </vt:variant>
      <vt:variant>
        <vt:i4>774</vt:i4>
      </vt:variant>
      <vt:variant>
        <vt:i4>0</vt:i4>
      </vt:variant>
      <vt:variant>
        <vt:i4>5</vt:i4>
      </vt:variant>
      <vt:variant>
        <vt:lpwstr/>
      </vt:variant>
      <vt:variant>
        <vt:lpwstr>_5.1.1.9_De_NBA</vt:lpwstr>
      </vt:variant>
      <vt:variant>
        <vt:i4>2555994</vt:i4>
      </vt:variant>
      <vt:variant>
        <vt:i4>771</vt:i4>
      </vt:variant>
      <vt:variant>
        <vt:i4>0</vt:i4>
      </vt:variant>
      <vt:variant>
        <vt:i4>5</vt:i4>
      </vt:variant>
      <vt:variant>
        <vt:lpwstr/>
      </vt:variant>
      <vt:variant>
        <vt:lpwstr>_1.2_Deze_handreiking</vt:lpwstr>
      </vt:variant>
      <vt:variant>
        <vt:i4>5570597</vt:i4>
      </vt:variant>
      <vt:variant>
        <vt:i4>768</vt:i4>
      </vt:variant>
      <vt:variant>
        <vt:i4>0</vt:i4>
      </vt:variant>
      <vt:variant>
        <vt:i4>5</vt:i4>
      </vt:variant>
      <vt:variant>
        <vt:lpwstr/>
      </vt:variant>
      <vt:variant>
        <vt:lpwstr>_5.1.1.9_De_NBA</vt:lpwstr>
      </vt:variant>
      <vt:variant>
        <vt:i4>2555994</vt:i4>
      </vt:variant>
      <vt:variant>
        <vt:i4>765</vt:i4>
      </vt:variant>
      <vt:variant>
        <vt:i4>0</vt:i4>
      </vt:variant>
      <vt:variant>
        <vt:i4>5</vt:i4>
      </vt:variant>
      <vt:variant>
        <vt:lpwstr/>
      </vt:variant>
      <vt:variant>
        <vt:lpwstr>_1.2_Deze_handreiking</vt:lpwstr>
      </vt:variant>
      <vt:variant>
        <vt:i4>6291463</vt:i4>
      </vt:variant>
      <vt:variant>
        <vt:i4>762</vt:i4>
      </vt:variant>
      <vt:variant>
        <vt:i4>0</vt:i4>
      </vt:variant>
      <vt:variant>
        <vt:i4>5</vt:i4>
      </vt:variant>
      <vt:variant>
        <vt:lpwstr/>
      </vt:variant>
      <vt:variant>
        <vt:lpwstr>_3.6.1_In_bijlage</vt:lpwstr>
      </vt:variant>
      <vt:variant>
        <vt:i4>5701668</vt:i4>
      </vt:variant>
      <vt:variant>
        <vt:i4>759</vt:i4>
      </vt:variant>
      <vt:variant>
        <vt:i4>0</vt:i4>
      </vt:variant>
      <vt:variant>
        <vt:i4>5</vt:i4>
      </vt:variant>
      <vt:variant>
        <vt:lpwstr/>
      </vt:variant>
      <vt:variant>
        <vt:lpwstr>_1.5_In_de</vt:lpwstr>
      </vt:variant>
      <vt:variant>
        <vt:i4>3866643</vt:i4>
      </vt:variant>
      <vt:variant>
        <vt:i4>756</vt:i4>
      </vt:variant>
      <vt:variant>
        <vt:i4>0</vt:i4>
      </vt:variant>
      <vt:variant>
        <vt:i4>5</vt:i4>
      </vt:variant>
      <vt:variant>
        <vt:lpwstr/>
      </vt:variant>
      <vt:variant>
        <vt:lpwstr>_2.4_Bijlage_1</vt:lpwstr>
      </vt:variant>
      <vt:variant>
        <vt:i4>1245305</vt:i4>
      </vt:variant>
      <vt:variant>
        <vt:i4>753</vt:i4>
      </vt:variant>
      <vt:variant>
        <vt:i4>0</vt:i4>
      </vt:variant>
      <vt:variant>
        <vt:i4>5</vt:i4>
      </vt:variant>
      <vt:variant>
        <vt:lpwstr/>
      </vt:variant>
      <vt:variant>
        <vt:lpwstr>_Bijlage_15:_Voorbeelden</vt:lpwstr>
      </vt:variant>
      <vt:variant>
        <vt:i4>1900640</vt:i4>
      </vt:variant>
      <vt:variant>
        <vt:i4>750</vt:i4>
      </vt:variant>
      <vt:variant>
        <vt:i4>0</vt:i4>
      </vt:variant>
      <vt:variant>
        <vt:i4>5</vt:i4>
      </vt:variant>
      <vt:variant>
        <vt:lpwstr/>
      </vt:variant>
      <vt:variant>
        <vt:lpwstr>_Bijlage_14:_Aandachtspunten</vt:lpwstr>
      </vt:variant>
      <vt:variant>
        <vt:i4>8323096</vt:i4>
      </vt:variant>
      <vt:variant>
        <vt:i4>747</vt:i4>
      </vt:variant>
      <vt:variant>
        <vt:i4>0</vt:i4>
      </vt:variant>
      <vt:variant>
        <vt:i4>5</vt:i4>
      </vt:variant>
      <vt:variant>
        <vt:lpwstr/>
      </vt:variant>
      <vt:variant>
        <vt:lpwstr>_Bijlage_13:_Interpretaties</vt:lpwstr>
      </vt:variant>
      <vt:variant>
        <vt:i4>7143436</vt:i4>
      </vt:variant>
      <vt:variant>
        <vt:i4>744</vt:i4>
      </vt:variant>
      <vt:variant>
        <vt:i4>0</vt:i4>
      </vt:variant>
      <vt:variant>
        <vt:i4>5</vt:i4>
      </vt:variant>
      <vt:variant>
        <vt:lpwstr/>
      </vt:variant>
      <vt:variant>
        <vt:lpwstr>_Bijlage_12:_Themalijst</vt:lpwstr>
      </vt:variant>
      <vt:variant>
        <vt:i4>7143439</vt:i4>
      </vt:variant>
      <vt:variant>
        <vt:i4>741</vt:i4>
      </vt:variant>
      <vt:variant>
        <vt:i4>0</vt:i4>
      </vt:variant>
      <vt:variant>
        <vt:i4>5</vt:i4>
      </vt:variant>
      <vt:variant>
        <vt:lpwstr/>
      </vt:variant>
      <vt:variant>
        <vt:lpwstr>_Bijlage_11:_Themalijst</vt:lpwstr>
      </vt:variant>
      <vt:variant>
        <vt:i4>7143438</vt:i4>
      </vt:variant>
      <vt:variant>
        <vt:i4>738</vt:i4>
      </vt:variant>
      <vt:variant>
        <vt:i4>0</vt:i4>
      </vt:variant>
      <vt:variant>
        <vt:i4>5</vt:i4>
      </vt:variant>
      <vt:variant>
        <vt:lpwstr/>
      </vt:variant>
      <vt:variant>
        <vt:lpwstr>_Bijlage_10:_Themalijst</vt:lpwstr>
      </vt:variant>
      <vt:variant>
        <vt:i4>1900594</vt:i4>
      </vt:variant>
      <vt:variant>
        <vt:i4>735</vt:i4>
      </vt:variant>
      <vt:variant>
        <vt:i4>0</vt:i4>
      </vt:variant>
      <vt:variant>
        <vt:i4>5</vt:i4>
      </vt:variant>
      <vt:variant>
        <vt:lpwstr/>
      </vt:variant>
      <vt:variant>
        <vt:lpwstr>_Bijlage_9:_Themalijst</vt:lpwstr>
      </vt:variant>
      <vt:variant>
        <vt:i4>1835058</vt:i4>
      </vt:variant>
      <vt:variant>
        <vt:i4>732</vt:i4>
      </vt:variant>
      <vt:variant>
        <vt:i4>0</vt:i4>
      </vt:variant>
      <vt:variant>
        <vt:i4>5</vt:i4>
      </vt:variant>
      <vt:variant>
        <vt:lpwstr/>
      </vt:variant>
      <vt:variant>
        <vt:lpwstr>_Bijlage_8:_Themalijst</vt:lpwstr>
      </vt:variant>
      <vt:variant>
        <vt:i4>1245234</vt:i4>
      </vt:variant>
      <vt:variant>
        <vt:i4>729</vt:i4>
      </vt:variant>
      <vt:variant>
        <vt:i4>0</vt:i4>
      </vt:variant>
      <vt:variant>
        <vt:i4>5</vt:i4>
      </vt:variant>
      <vt:variant>
        <vt:lpwstr/>
      </vt:variant>
      <vt:variant>
        <vt:lpwstr>_Bijlage_7:_Themalijst</vt:lpwstr>
      </vt:variant>
      <vt:variant>
        <vt:i4>1179698</vt:i4>
      </vt:variant>
      <vt:variant>
        <vt:i4>726</vt:i4>
      </vt:variant>
      <vt:variant>
        <vt:i4>0</vt:i4>
      </vt:variant>
      <vt:variant>
        <vt:i4>5</vt:i4>
      </vt:variant>
      <vt:variant>
        <vt:lpwstr/>
      </vt:variant>
      <vt:variant>
        <vt:lpwstr>_Bijlage_6:_Themalijst</vt:lpwstr>
      </vt:variant>
      <vt:variant>
        <vt:i4>1114162</vt:i4>
      </vt:variant>
      <vt:variant>
        <vt:i4>723</vt:i4>
      </vt:variant>
      <vt:variant>
        <vt:i4>0</vt:i4>
      </vt:variant>
      <vt:variant>
        <vt:i4>5</vt:i4>
      </vt:variant>
      <vt:variant>
        <vt:lpwstr/>
      </vt:variant>
      <vt:variant>
        <vt:lpwstr>_Bijlage_5:_Themalijst</vt:lpwstr>
      </vt:variant>
      <vt:variant>
        <vt:i4>1048626</vt:i4>
      </vt:variant>
      <vt:variant>
        <vt:i4>720</vt:i4>
      </vt:variant>
      <vt:variant>
        <vt:i4>0</vt:i4>
      </vt:variant>
      <vt:variant>
        <vt:i4>5</vt:i4>
      </vt:variant>
      <vt:variant>
        <vt:lpwstr/>
      </vt:variant>
      <vt:variant>
        <vt:lpwstr>_Bijlage_4:_Themalijst</vt:lpwstr>
      </vt:variant>
      <vt:variant>
        <vt:i4>1179708</vt:i4>
      </vt:variant>
      <vt:variant>
        <vt:i4>717</vt:i4>
      </vt:variant>
      <vt:variant>
        <vt:i4>0</vt:i4>
      </vt:variant>
      <vt:variant>
        <vt:i4>5</vt:i4>
      </vt:variant>
      <vt:variant>
        <vt:lpwstr/>
      </vt:variant>
      <vt:variant>
        <vt:lpwstr>_Bijlage_3:_Wettelijke</vt:lpwstr>
      </vt:variant>
      <vt:variant>
        <vt:i4>1638449</vt:i4>
      </vt:variant>
      <vt:variant>
        <vt:i4>714</vt:i4>
      </vt:variant>
      <vt:variant>
        <vt:i4>0</vt:i4>
      </vt:variant>
      <vt:variant>
        <vt:i4>5</vt:i4>
      </vt:variant>
      <vt:variant>
        <vt:lpwstr/>
      </vt:variant>
      <vt:variant>
        <vt:lpwstr>_Bijlage_2:_Entiteiten</vt:lpwstr>
      </vt:variant>
      <vt:variant>
        <vt:i4>8323163</vt:i4>
      </vt:variant>
      <vt:variant>
        <vt:i4>711</vt:i4>
      </vt:variant>
      <vt:variant>
        <vt:i4>0</vt:i4>
      </vt:variant>
      <vt:variant>
        <vt:i4>5</vt:i4>
      </vt:variant>
      <vt:variant>
        <vt:lpwstr/>
      </vt:variant>
      <vt:variant>
        <vt:lpwstr>_Bijlage_1:_Wegwijzer</vt:lpwstr>
      </vt:variant>
      <vt:variant>
        <vt:i4>1245305</vt:i4>
      </vt:variant>
      <vt:variant>
        <vt:i4>708</vt:i4>
      </vt:variant>
      <vt:variant>
        <vt:i4>0</vt:i4>
      </vt:variant>
      <vt:variant>
        <vt:i4>5</vt:i4>
      </vt:variant>
      <vt:variant>
        <vt:lpwstr/>
      </vt:variant>
      <vt:variant>
        <vt:lpwstr>_Bijlage_15:_Voorbeelden</vt:lpwstr>
      </vt:variant>
      <vt:variant>
        <vt:i4>1900640</vt:i4>
      </vt:variant>
      <vt:variant>
        <vt:i4>705</vt:i4>
      </vt:variant>
      <vt:variant>
        <vt:i4>0</vt:i4>
      </vt:variant>
      <vt:variant>
        <vt:i4>5</vt:i4>
      </vt:variant>
      <vt:variant>
        <vt:lpwstr/>
      </vt:variant>
      <vt:variant>
        <vt:lpwstr>_Bijlage_14:_Aandachtspunten</vt:lpwstr>
      </vt:variant>
      <vt:variant>
        <vt:i4>8323096</vt:i4>
      </vt:variant>
      <vt:variant>
        <vt:i4>702</vt:i4>
      </vt:variant>
      <vt:variant>
        <vt:i4>0</vt:i4>
      </vt:variant>
      <vt:variant>
        <vt:i4>5</vt:i4>
      </vt:variant>
      <vt:variant>
        <vt:lpwstr/>
      </vt:variant>
      <vt:variant>
        <vt:lpwstr>_Bijlage_13:_Interpretaties</vt:lpwstr>
      </vt:variant>
      <vt:variant>
        <vt:i4>1245234</vt:i4>
      </vt:variant>
      <vt:variant>
        <vt:i4>699</vt:i4>
      </vt:variant>
      <vt:variant>
        <vt:i4>0</vt:i4>
      </vt:variant>
      <vt:variant>
        <vt:i4>5</vt:i4>
      </vt:variant>
      <vt:variant>
        <vt:lpwstr/>
      </vt:variant>
      <vt:variant>
        <vt:lpwstr>_Bijlage_7:_Themalijst</vt:lpwstr>
      </vt:variant>
      <vt:variant>
        <vt:i4>1245234</vt:i4>
      </vt:variant>
      <vt:variant>
        <vt:i4>696</vt:i4>
      </vt:variant>
      <vt:variant>
        <vt:i4>0</vt:i4>
      </vt:variant>
      <vt:variant>
        <vt:i4>5</vt:i4>
      </vt:variant>
      <vt:variant>
        <vt:lpwstr/>
      </vt:variant>
      <vt:variant>
        <vt:lpwstr>_Bijlage_7:_Themalijst</vt:lpwstr>
      </vt:variant>
      <vt:variant>
        <vt:i4>1245305</vt:i4>
      </vt:variant>
      <vt:variant>
        <vt:i4>693</vt:i4>
      </vt:variant>
      <vt:variant>
        <vt:i4>0</vt:i4>
      </vt:variant>
      <vt:variant>
        <vt:i4>5</vt:i4>
      </vt:variant>
      <vt:variant>
        <vt:lpwstr/>
      </vt:variant>
      <vt:variant>
        <vt:lpwstr>_Bijlage_15:_Voorbeelden</vt:lpwstr>
      </vt:variant>
      <vt:variant>
        <vt:i4>1245305</vt:i4>
      </vt:variant>
      <vt:variant>
        <vt:i4>690</vt:i4>
      </vt:variant>
      <vt:variant>
        <vt:i4>0</vt:i4>
      </vt:variant>
      <vt:variant>
        <vt:i4>5</vt:i4>
      </vt:variant>
      <vt:variant>
        <vt:lpwstr/>
      </vt:variant>
      <vt:variant>
        <vt:lpwstr>_Bijlage_15:_Voorbeelden</vt:lpwstr>
      </vt:variant>
      <vt:variant>
        <vt:i4>1048626</vt:i4>
      </vt:variant>
      <vt:variant>
        <vt:i4>687</vt:i4>
      </vt:variant>
      <vt:variant>
        <vt:i4>0</vt:i4>
      </vt:variant>
      <vt:variant>
        <vt:i4>5</vt:i4>
      </vt:variant>
      <vt:variant>
        <vt:lpwstr/>
      </vt:variant>
      <vt:variant>
        <vt:lpwstr>_Bijlage_4:_Themalijst</vt:lpwstr>
      </vt:variant>
      <vt:variant>
        <vt:i4>1245305</vt:i4>
      </vt:variant>
      <vt:variant>
        <vt:i4>684</vt:i4>
      </vt:variant>
      <vt:variant>
        <vt:i4>0</vt:i4>
      </vt:variant>
      <vt:variant>
        <vt:i4>5</vt:i4>
      </vt:variant>
      <vt:variant>
        <vt:lpwstr/>
      </vt:variant>
      <vt:variant>
        <vt:lpwstr>_Bijlage_15:_Voorbeelden</vt:lpwstr>
      </vt:variant>
      <vt:variant>
        <vt:i4>1179708</vt:i4>
      </vt:variant>
      <vt:variant>
        <vt:i4>681</vt:i4>
      </vt:variant>
      <vt:variant>
        <vt:i4>0</vt:i4>
      </vt:variant>
      <vt:variant>
        <vt:i4>5</vt:i4>
      </vt:variant>
      <vt:variant>
        <vt:lpwstr/>
      </vt:variant>
      <vt:variant>
        <vt:lpwstr>_Bijlage_3:_Wettelijke</vt:lpwstr>
      </vt:variant>
      <vt:variant>
        <vt:i4>8323163</vt:i4>
      </vt:variant>
      <vt:variant>
        <vt:i4>678</vt:i4>
      </vt:variant>
      <vt:variant>
        <vt:i4>0</vt:i4>
      </vt:variant>
      <vt:variant>
        <vt:i4>5</vt:i4>
      </vt:variant>
      <vt:variant>
        <vt:lpwstr/>
      </vt:variant>
      <vt:variant>
        <vt:lpwstr>_Bijlage_1:_Wegwijzer</vt:lpwstr>
      </vt:variant>
      <vt:variant>
        <vt:i4>1245305</vt:i4>
      </vt:variant>
      <vt:variant>
        <vt:i4>675</vt:i4>
      </vt:variant>
      <vt:variant>
        <vt:i4>0</vt:i4>
      </vt:variant>
      <vt:variant>
        <vt:i4>5</vt:i4>
      </vt:variant>
      <vt:variant>
        <vt:lpwstr/>
      </vt:variant>
      <vt:variant>
        <vt:lpwstr>_Bijlage_15:_Voorbeelden</vt:lpwstr>
      </vt:variant>
      <vt:variant>
        <vt:i4>458790</vt:i4>
      </vt:variant>
      <vt:variant>
        <vt:i4>672</vt:i4>
      </vt:variant>
      <vt:variant>
        <vt:i4>0</vt:i4>
      </vt:variant>
      <vt:variant>
        <vt:i4>5</vt:i4>
      </vt:variant>
      <vt:variant>
        <vt:lpwstr/>
      </vt:variant>
      <vt:variant>
        <vt:lpwstr>_Opdrachtbevestiging_externe_account</vt:lpwstr>
      </vt:variant>
      <vt:variant>
        <vt:i4>3407993</vt:i4>
      </vt:variant>
      <vt:variant>
        <vt:i4>669</vt:i4>
      </vt:variant>
      <vt:variant>
        <vt:i4>0</vt:i4>
      </vt:variant>
      <vt:variant>
        <vt:i4>5</vt:i4>
      </vt:variant>
      <vt:variant>
        <vt:lpwstr/>
      </vt:variant>
      <vt:variant>
        <vt:lpwstr>_5.3.5_Pensioenfondsen</vt:lpwstr>
      </vt:variant>
      <vt:variant>
        <vt:i4>2228296</vt:i4>
      </vt:variant>
      <vt:variant>
        <vt:i4>666</vt:i4>
      </vt:variant>
      <vt:variant>
        <vt:i4>0</vt:i4>
      </vt:variant>
      <vt:variant>
        <vt:i4>5</vt:i4>
      </vt:variant>
      <vt:variant>
        <vt:lpwstr/>
      </vt:variant>
      <vt:variant>
        <vt:lpwstr>_3.3_Controle_staten</vt:lpwstr>
      </vt:variant>
      <vt:variant>
        <vt:i4>4063316</vt:i4>
      </vt:variant>
      <vt:variant>
        <vt:i4>663</vt:i4>
      </vt:variant>
      <vt:variant>
        <vt:i4>0</vt:i4>
      </vt:variant>
      <vt:variant>
        <vt:i4>5</vt:i4>
      </vt:variant>
      <vt:variant>
        <vt:lpwstr/>
      </vt:variant>
      <vt:variant>
        <vt:lpwstr>_5.1.2_Verstrekken_van</vt:lpwstr>
      </vt:variant>
      <vt:variant>
        <vt:i4>3670100</vt:i4>
      </vt:variant>
      <vt:variant>
        <vt:i4>660</vt:i4>
      </vt:variant>
      <vt:variant>
        <vt:i4>0</vt:i4>
      </vt:variant>
      <vt:variant>
        <vt:i4>5</vt:i4>
      </vt:variant>
      <vt:variant>
        <vt:lpwstr/>
      </vt:variant>
      <vt:variant>
        <vt:lpwstr>_3.1.2_Verstrekken_van</vt:lpwstr>
      </vt:variant>
      <vt:variant>
        <vt:i4>1245305</vt:i4>
      </vt:variant>
      <vt:variant>
        <vt:i4>657</vt:i4>
      </vt:variant>
      <vt:variant>
        <vt:i4>0</vt:i4>
      </vt:variant>
      <vt:variant>
        <vt:i4>5</vt:i4>
      </vt:variant>
      <vt:variant>
        <vt:lpwstr/>
      </vt:variant>
      <vt:variant>
        <vt:lpwstr>_Bijlage_15:_Voorbeelden</vt:lpwstr>
      </vt:variant>
      <vt:variant>
        <vt:i4>7143436</vt:i4>
      </vt:variant>
      <vt:variant>
        <vt:i4>654</vt:i4>
      </vt:variant>
      <vt:variant>
        <vt:i4>0</vt:i4>
      </vt:variant>
      <vt:variant>
        <vt:i4>5</vt:i4>
      </vt:variant>
      <vt:variant>
        <vt:lpwstr/>
      </vt:variant>
      <vt:variant>
        <vt:lpwstr>_Bijlage_12:_Themalijst</vt:lpwstr>
      </vt:variant>
      <vt:variant>
        <vt:i4>7667729</vt:i4>
      </vt:variant>
      <vt:variant>
        <vt:i4>651</vt:i4>
      </vt:variant>
      <vt:variant>
        <vt:i4>0</vt:i4>
      </vt:variant>
      <vt:variant>
        <vt:i4>5</vt:i4>
      </vt:variant>
      <vt:variant>
        <vt:lpwstr/>
      </vt:variant>
      <vt:variant>
        <vt:lpwstr>_5.1.1_Meldingsplicht_van</vt:lpwstr>
      </vt:variant>
      <vt:variant>
        <vt:i4>7536657</vt:i4>
      </vt:variant>
      <vt:variant>
        <vt:i4>648</vt:i4>
      </vt:variant>
      <vt:variant>
        <vt:i4>0</vt:i4>
      </vt:variant>
      <vt:variant>
        <vt:i4>5</vt:i4>
      </vt:variant>
      <vt:variant>
        <vt:lpwstr/>
      </vt:variant>
      <vt:variant>
        <vt:lpwstr>_3.1.1_Meldingsplicht_van</vt:lpwstr>
      </vt:variant>
      <vt:variant>
        <vt:i4>1245305</vt:i4>
      </vt:variant>
      <vt:variant>
        <vt:i4>645</vt:i4>
      </vt:variant>
      <vt:variant>
        <vt:i4>0</vt:i4>
      </vt:variant>
      <vt:variant>
        <vt:i4>5</vt:i4>
      </vt:variant>
      <vt:variant>
        <vt:lpwstr/>
      </vt:variant>
      <vt:variant>
        <vt:lpwstr>_Bijlage_15:_Voorbeelden</vt:lpwstr>
      </vt:variant>
      <vt:variant>
        <vt:i4>458790</vt:i4>
      </vt:variant>
      <vt:variant>
        <vt:i4>642</vt:i4>
      </vt:variant>
      <vt:variant>
        <vt:i4>0</vt:i4>
      </vt:variant>
      <vt:variant>
        <vt:i4>5</vt:i4>
      </vt:variant>
      <vt:variant>
        <vt:lpwstr/>
      </vt:variant>
      <vt:variant>
        <vt:lpwstr>_Opdrachtbevestiging_externe_account</vt:lpwstr>
      </vt:variant>
      <vt:variant>
        <vt:i4>6291568</vt:i4>
      </vt:variant>
      <vt:variant>
        <vt:i4>639</vt:i4>
      </vt:variant>
      <vt:variant>
        <vt:i4>0</vt:i4>
      </vt:variant>
      <vt:variant>
        <vt:i4>5</vt:i4>
      </vt:variant>
      <vt:variant>
        <vt:lpwstr/>
      </vt:variant>
      <vt:variant>
        <vt:lpwstr>_5.3.6_Premie-pensioeninstellingen</vt:lpwstr>
      </vt:variant>
      <vt:variant>
        <vt:i4>2228296</vt:i4>
      </vt:variant>
      <vt:variant>
        <vt:i4>636</vt:i4>
      </vt:variant>
      <vt:variant>
        <vt:i4>0</vt:i4>
      </vt:variant>
      <vt:variant>
        <vt:i4>5</vt:i4>
      </vt:variant>
      <vt:variant>
        <vt:lpwstr/>
      </vt:variant>
      <vt:variant>
        <vt:lpwstr>_3.3_Controle_staten</vt:lpwstr>
      </vt:variant>
      <vt:variant>
        <vt:i4>1245305</vt:i4>
      </vt:variant>
      <vt:variant>
        <vt:i4>633</vt:i4>
      </vt:variant>
      <vt:variant>
        <vt:i4>0</vt:i4>
      </vt:variant>
      <vt:variant>
        <vt:i4>5</vt:i4>
      </vt:variant>
      <vt:variant>
        <vt:lpwstr/>
      </vt:variant>
      <vt:variant>
        <vt:lpwstr>_Bijlage_15:_Voorbeelden</vt:lpwstr>
      </vt:variant>
      <vt:variant>
        <vt:i4>6160431</vt:i4>
      </vt:variant>
      <vt:variant>
        <vt:i4>630</vt:i4>
      </vt:variant>
      <vt:variant>
        <vt:i4>0</vt:i4>
      </vt:variant>
      <vt:variant>
        <vt:i4>5</vt:i4>
      </vt:variant>
      <vt:variant>
        <vt:lpwstr/>
      </vt:variant>
      <vt:variant>
        <vt:lpwstr>_5.2.2_Externe_accountant</vt:lpwstr>
      </vt:variant>
      <vt:variant>
        <vt:i4>5767215</vt:i4>
      </vt:variant>
      <vt:variant>
        <vt:i4>627</vt:i4>
      </vt:variant>
      <vt:variant>
        <vt:i4>0</vt:i4>
      </vt:variant>
      <vt:variant>
        <vt:i4>5</vt:i4>
      </vt:variant>
      <vt:variant>
        <vt:lpwstr/>
      </vt:variant>
      <vt:variant>
        <vt:lpwstr>_3.2.2_Externe_accountant</vt:lpwstr>
      </vt:variant>
      <vt:variant>
        <vt:i4>3539028</vt:i4>
      </vt:variant>
      <vt:variant>
        <vt:i4>624</vt:i4>
      </vt:variant>
      <vt:variant>
        <vt:i4>0</vt:i4>
      </vt:variant>
      <vt:variant>
        <vt:i4>5</vt:i4>
      </vt:variant>
      <vt:variant>
        <vt:lpwstr/>
      </vt:variant>
      <vt:variant>
        <vt:lpwstr>_5.2.1_Interne_controlefunctie,</vt:lpwstr>
      </vt:variant>
      <vt:variant>
        <vt:i4>3145812</vt:i4>
      </vt:variant>
      <vt:variant>
        <vt:i4>621</vt:i4>
      </vt:variant>
      <vt:variant>
        <vt:i4>0</vt:i4>
      </vt:variant>
      <vt:variant>
        <vt:i4>5</vt:i4>
      </vt:variant>
      <vt:variant>
        <vt:lpwstr/>
      </vt:variant>
      <vt:variant>
        <vt:lpwstr>_3.2.1_Interne_controlefunctie,</vt:lpwstr>
      </vt:variant>
      <vt:variant>
        <vt:i4>1245305</vt:i4>
      </vt:variant>
      <vt:variant>
        <vt:i4>618</vt:i4>
      </vt:variant>
      <vt:variant>
        <vt:i4>0</vt:i4>
      </vt:variant>
      <vt:variant>
        <vt:i4>5</vt:i4>
      </vt:variant>
      <vt:variant>
        <vt:lpwstr/>
      </vt:variant>
      <vt:variant>
        <vt:lpwstr>_Bijlage_15:_Voorbeelden</vt:lpwstr>
      </vt:variant>
      <vt:variant>
        <vt:i4>458790</vt:i4>
      </vt:variant>
      <vt:variant>
        <vt:i4>615</vt:i4>
      </vt:variant>
      <vt:variant>
        <vt:i4>0</vt:i4>
      </vt:variant>
      <vt:variant>
        <vt:i4>5</vt:i4>
      </vt:variant>
      <vt:variant>
        <vt:lpwstr/>
      </vt:variant>
      <vt:variant>
        <vt:lpwstr>_Opdrachtbevestiging_externe_account</vt:lpwstr>
      </vt:variant>
      <vt:variant>
        <vt:i4>2228296</vt:i4>
      </vt:variant>
      <vt:variant>
        <vt:i4>612</vt:i4>
      </vt:variant>
      <vt:variant>
        <vt:i4>0</vt:i4>
      </vt:variant>
      <vt:variant>
        <vt:i4>5</vt:i4>
      </vt:variant>
      <vt:variant>
        <vt:lpwstr/>
      </vt:variant>
      <vt:variant>
        <vt:lpwstr>_3.3_Controle_staten</vt:lpwstr>
      </vt:variant>
      <vt:variant>
        <vt:i4>1245305</vt:i4>
      </vt:variant>
      <vt:variant>
        <vt:i4>609</vt:i4>
      </vt:variant>
      <vt:variant>
        <vt:i4>0</vt:i4>
      </vt:variant>
      <vt:variant>
        <vt:i4>5</vt:i4>
      </vt:variant>
      <vt:variant>
        <vt:lpwstr/>
      </vt:variant>
      <vt:variant>
        <vt:lpwstr>_Bijlage_15:_Voorbeelden</vt:lpwstr>
      </vt:variant>
      <vt:variant>
        <vt:i4>6160431</vt:i4>
      </vt:variant>
      <vt:variant>
        <vt:i4>606</vt:i4>
      </vt:variant>
      <vt:variant>
        <vt:i4>0</vt:i4>
      </vt:variant>
      <vt:variant>
        <vt:i4>5</vt:i4>
      </vt:variant>
      <vt:variant>
        <vt:lpwstr/>
      </vt:variant>
      <vt:variant>
        <vt:lpwstr>_5.2.2_Externe_accountant</vt:lpwstr>
      </vt:variant>
      <vt:variant>
        <vt:i4>5767215</vt:i4>
      </vt:variant>
      <vt:variant>
        <vt:i4>603</vt:i4>
      </vt:variant>
      <vt:variant>
        <vt:i4>0</vt:i4>
      </vt:variant>
      <vt:variant>
        <vt:i4>5</vt:i4>
      </vt:variant>
      <vt:variant>
        <vt:lpwstr/>
      </vt:variant>
      <vt:variant>
        <vt:lpwstr>_3.2.2_Externe_accountant</vt:lpwstr>
      </vt:variant>
      <vt:variant>
        <vt:i4>3539028</vt:i4>
      </vt:variant>
      <vt:variant>
        <vt:i4>600</vt:i4>
      </vt:variant>
      <vt:variant>
        <vt:i4>0</vt:i4>
      </vt:variant>
      <vt:variant>
        <vt:i4>5</vt:i4>
      </vt:variant>
      <vt:variant>
        <vt:lpwstr/>
      </vt:variant>
      <vt:variant>
        <vt:lpwstr>_5.2.1_Interne_controlefunctie,</vt:lpwstr>
      </vt:variant>
      <vt:variant>
        <vt:i4>3145812</vt:i4>
      </vt:variant>
      <vt:variant>
        <vt:i4>597</vt:i4>
      </vt:variant>
      <vt:variant>
        <vt:i4>0</vt:i4>
      </vt:variant>
      <vt:variant>
        <vt:i4>5</vt:i4>
      </vt:variant>
      <vt:variant>
        <vt:lpwstr/>
      </vt:variant>
      <vt:variant>
        <vt:lpwstr>_3.2.1_Interne_controlefunctie,</vt:lpwstr>
      </vt:variant>
      <vt:variant>
        <vt:i4>1245305</vt:i4>
      </vt:variant>
      <vt:variant>
        <vt:i4>594</vt:i4>
      </vt:variant>
      <vt:variant>
        <vt:i4>0</vt:i4>
      </vt:variant>
      <vt:variant>
        <vt:i4>5</vt:i4>
      </vt:variant>
      <vt:variant>
        <vt:lpwstr/>
      </vt:variant>
      <vt:variant>
        <vt:lpwstr>_Bijlage_15:_Voorbeelden</vt:lpwstr>
      </vt:variant>
      <vt:variant>
        <vt:i4>458790</vt:i4>
      </vt:variant>
      <vt:variant>
        <vt:i4>591</vt:i4>
      </vt:variant>
      <vt:variant>
        <vt:i4>0</vt:i4>
      </vt:variant>
      <vt:variant>
        <vt:i4>5</vt:i4>
      </vt:variant>
      <vt:variant>
        <vt:lpwstr/>
      </vt:variant>
      <vt:variant>
        <vt:lpwstr>_Opdrachtbevestiging_externe_account</vt:lpwstr>
      </vt:variant>
      <vt:variant>
        <vt:i4>1245305</vt:i4>
      </vt:variant>
      <vt:variant>
        <vt:i4>588</vt:i4>
      </vt:variant>
      <vt:variant>
        <vt:i4>0</vt:i4>
      </vt:variant>
      <vt:variant>
        <vt:i4>5</vt:i4>
      </vt:variant>
      <vt:variant>
        <vt:lpwstr/>
      </vt:variant>
      <vt:variant>
        <vt:lpwstr>_Bijlage_15:_Voorbeelden</vt:lpwstr>
      </vt:variant>
      <vt:variant>
        <vt:i4>1900640</vt:i4>
      </vt:variant>
      <vt:variant>
        <vt:i4>585</vt:i4>
      </vt:variant>
      <vt:variant>
        <vt:i4>0</vt:i4>
      </vt:variant>
      <vt:variant>
        <vt:i4>5</vt:i4>
      </vt:variant>
      <vt:variant>
        <vt:lpwstr/>
      </vt:variant>
      <vt:variant>
        <vt:lpwstr>_Bijlage_14:_Aandachtspunten</vt:lpwstr>
      </vt:variant>
      <vt:variant>
        <vt:i4>3932237</vt:i4>
      </vt:variant>
      <vt:variant>
        <vt:i4>582</vt:i4>
      </vt:variant>
      <vt:variant>
        <vt:i4>0</vt:i4>
      </vt:variant>
      <vt:variant>
        <vt:i4>5</vt:i4>
      </vt:variant>
      <vt:variant>
        <vt:lpwstr/>
      </vt:variant>
      <vt:variant>
        <vt:lpwstr>_5.5_Code_Banken,</vt:lpwstr>
      </vt:variant>
      <vt:variant>
        <vt:i4>3801165</vt:i4>
      </vt:variant>
      <vt:variant>
        <vt:i4>579</vt:i4>
      </vt:variant>
      <vt:variant>
        <vt:i4>0</vt:i4>
      </vt:variant>
      <vt:variant>
        <vt:i4>5</vt:i4>
      </vt:variant>
      <vt:variant>
        <vt:lpwstr/>
      </vt:variant>
      <vt:variant>
        <vt:lpwstr>_3.5_Code_Banken</vt:lpwstr>
      </vt:variant>
      <vt:variant>
        <vt:i4>2424935</vt:i4>
      </vt:variant>
      <vt:variant>
        <vt:i4>576</vt:i4>
      </vt:variant>
      <vt:variant>
        <vt:i4>0</vt:i4>
      </vt:variant>
      <vt:variant>
        <vt:i4>5</vt:i4>
      </vt:variant>
      <vt:variant>
        <vt:lpwstr/>
      </vt:variant>
      <vt:variant>
        <vt:lpwstr>_5.3.4_Verzekeraars</vt:lpwstr>
      </vt:variant>
      <vt:variant>
        <vt:i4>2228296</vt:i4>
      </vt:variant>
      <vt:variant>
        <vt:i4>573</vt:i4>
      </vt:variant>
      <vt:variant>
        <vt:i4>0</vt:i4>
      </vt:variant>
      <vt:variant>
        <vt:i4>5</vt:i4>
      </vt:variant>
      <vt:variant>
        <vt:lpwstr/>
      </vt:variant>
      <vt:variant>
        <vt:lpwstr>_3.3_Controle_staten</vt:lpwstr>
      </vt:variant>
      <vt:variant>
        <vt:i4>1245305</vt:i4>
      </vt:variant>
      <vt:variant>
        <vt:i4>570</vt:i4>
      </vt:variant>
      <vt:variant>
        <vt:i4>0</vt:i4>
      </vt:variant>
      <vt:variant>
        <vt:i4>5</vt:i4>
      </vt:variant>
      <vt:variant>
        <vt:lpwstr/>
      </vt:variant>
      <vt:variant>
        <vt:lpwstr>_Bijlage_15:_Voorbeelden</vt:lpwstr>
      </vt:variant>
      <vt:variant>
        <vt:i4>6160431</vt:i4>
      </vt:variant>
      <vt:variant>
        <vt:i4>567</vt:i4>
      </vt:variant>
      <vt:variant>
        <vt:i4>0</vt:i4>
      </vt:variant>
      <vt:variant>
        <vt:i4>5</vt:i4>
      </vt:variant>
      <vt:variant>
        <vt:lpwstr/>
      </vt:variant>
      <vt:variant>
        <vt:lpwstr>_5.2.2_Externe_accountant</vt:lpwstr>
      </vt:variant>
      <vt:variant>
        <vt:i4>5767215</vt:i4>
      </vt:variant>
      <vt:variant>
        <vt:i4>564</vt:i4>
      </vt:variant>
      <vt:variant>
        <vt:i4>0</vt:i4>
      </vt:variant>
      <vt:variant>
        <vt:i4>5</vt:i4>
      </vt:variant>
      <vt:variant>
        <vt:lpwstr/>
      </vt:variant>
      <vt:variant>
        <vt:lpwstr>_3.2.2_Externe_accountant</vt:lpwstr>
      </vt:variant>
      <vt:variant>
        <vt:i4>3539028</vt:i4>
      </vt:variant>
      <vt:variant>
        <vt:i4>561</vt:i4>
      </vt:variant>
      <vt:variant>
        <vt:i4>0</vt:i4>
      </vt:variant>
      <vt:variant>
        <vt:i4>5</vt:i4>
      </vt:variant>
      <vt:variant>
        <vt:lpwstr/>
      </vt:variant>
      <vt:variant>
        <vt:lpwstr>_5.2.1_Interne_controlefunctie,</vt:lpwstr>
      </vt:variant>
      <vt:variant>
        <vt:i4>3145812</vt:i4>
      </vt:variant>
      <vt:variant>
        <vt:i4>558</vt:i4>
      </vt:variant>
      <vt:variant>
        <vt:i4>0</vt:i4>
      </vt:variant>
      <vt:variant>
        <vt:i4>5</vt:i4>
      </vt:variant>
      <vt:variant>
        <vt:lpwstr/>
      </vt:variant>
      <vt:variant>
        <vt:lpwstr>_3.2.1_Interne_controlefunctie,</vt:lpwstr>
      </vt:variant>
      <vt:variant>
        <vt:i4>5636152</vt:i4>
      </vt:variant>
      <vt:variant>
        <vt:i4>555</vt:i4>
      </vt:variant>
      <vt:variant>
        <vt:i4>0</vt:i4>
      </vt:variant>
      <vt:variant>
        <vt:i4>5</vt:i4>
      </vt:variant>
      <vt:variant>
        <vt:lpwstr/>
      </vt:variant>
      <vt:variant>
        <vt:lpwstr>_5.5.5_Overleg_tussen</vt:lpwstr>
      </vt:variant>
      <vt:variant>
        <vt:i4>5505080</vt:i4>
      </vt:variant>
      <vt:variant>
        <vt:i4>552</vt:i4>
      </vt:variant>
      <vt:variant>
        <vt:i4>0</vt:i4>
      </vt:variant>
      <vt:variant>
        <vt:i4>5</vt:i4>
      </vt:variant>
      <vt:variant>
        <vt:lpwstr/>
      </vt:variant>
      <vt:variant>
        <vt:lpwstr>_5.1.3_Overleg_tussen</vt:lpwstr>
      </vt:variant>
      <vt:variant>
        <vt:i4>5374008</vt:i4>
      </vt:variant>
      <vt:variant>
        <vt:i4>549</vt:i4>
      </vt:variant>
      <vt:variant>
        <vt:i4>0</vt:i4>
      </vt:variant>
      <vt:variant>
        <vt:i4>5</vt:i4>
      </vt:variant>
      <vt:variant>
        <vt:lpwstr/>
      </vt:variant>
      <vt:variant>
        <vt:lpwstr>_3.1.3_Overleg_tussen</vt:lpwstr>
      </vt:variant>
      <vt:variant>
        <vt:i4>4063316</vt:i4>
      </vt:variant>
      <vt:variant>
        <vt:i4>546</vt:i4>
      </vt:variant>
      <vt:variant>
        <vt:i4>0</vt:i4>
      </vt:variant>
      <vt:variant>
        <vt:i4>5</vt:i4>
      </vt:variant>
      <vt:variant>
        <vt:lpwstr/>
      </vt:variant>
      <vt:variant>
        <vt:lpwstr>_5.1.2_Verstrekken_van</vt:lpwstr>
      </vt:variant>
      <vt:variant>
        <vt:i4>3670100</vt:i4>
      </vt:variant>
      <vt:variant>
        <vt:i4>543</vt:i4>
      </vt:variant>
      <vt:variant>
        <vt:i4>0</vt:i4>
      </vt:variant>
      <vt:variant>
        <vt:i4>5</vt:i4>
      </vt:variant>
      <vt:variant>
        <vt:lpwstr/>
      </vt:variant>
      <vt:variant>
        <vt:lpwstr>_3.1.2_Verstrekken_van</vt:lpwstr>
      </vt:variant>
      <vt:variant>
        <vt:i4>1245305</vt:i4>
      </vt:variant>
      <vt:variant>
        <vt:i4>540</vt:i4>
      </vt:variant>
      <vt:variant>
        <vt:i4>0</vt:i4>
      </vt:variant>
      <vt:variant>
        <vt:i4>5</vt:i4>
      </vt:variant>
      <vt:variant>
        <vt:lpwstr/>
      </vt:variant>
      <vt:variant>
        <vt:lpwstr>_Bijlage_15:_Voorbeelden</vt:lpwstr>
      </vt:variant>
      <vt:variant>
        <vt:i4>7143439</vt:i4>
      </vt:variant>
      <vt:variant>
        <vt:i4>537</vt:i4>
      </vt:variant>
      <vt:variant>
        <vt:i4>0</vt:i4>
      </vt:variant>
      <vt:variant>
        <vt:i4>5</vt:i4>
      </vt:variant>
      <vt:variant>
        <vt:lpwstr/>
      </vt:variant>
      <vt:variant>
        <vt:lpwstr>_Bijlage_11:_Themalijst</vt:lpwstr>
      </vt:variant>
      <vt:variant>
        <vt:i4>7667729</vt:i4>
      </vt:variant>
      <vt:variant>
        <vt:i4>534</vt:i4>
      </vt:variant>
      <vt:variant>
        <vt:i4>0</vt:i4>
      </vt:variant>
      <vt:variant>
        <vt:i4>5</vt:i4>
      </vt:variant>
      <vt:variant>
        <vt:lpwstr/>
      </vt:variant>
      <vt:variant>
        <vt:lpwstr>_5.1.1_Meldingsplicht_van</vt:lpwstr>
      </vt:variant>
      <vt:variant>
        <vt:i4>7536657</vt:i4>
      </vt:variant>
      <vt:variant>
        <vt:i4>531</vt:i4>
      </vt:variant>
      <vt:variant>
        <vt:i4>0</vt:i4>
      </vt:variant>
      <vt:variant>
        <vt:i4>5</vt:i4>
      </vt:variant>
      <vt:variant>
        <vt:lpwstr/>
      </vt:variant>
      <vt:variant>
        <vt:lpwstr>_3.1.1_Meldingsplicht_van</vt:lpwstr>
      </vt:variant>
      <vt:variant>
        <vt:i4>1245305</vt:i4>
      </vt:variant>
      <vt:variant>
        <vt:i4>528</vt:i4>
      </vt:variant>
      <vt:variant>
        <vt:i4>0</vt:i4>
      </vt:variant>
      <vt:variant>
        <vt:i4>5</vt:i4>
      </vt:variant>
      <vt:variant>
        <vt:lpwstr/>
      </vt:variant>
      <vt:variant>
        <vt:lpwstr>_Bijlage_15:_Voorbeelden</vt:lpwstr>
      </vt:variant>
      <vt:variant>
        <vt:i4>458790</vt:i4>
      </vt:variant>
      <vt:variant>
        <vt:i4>525</vt:i4>
      </vt:variant>
      <vt:variant>
        <vt:i4>0</vt:i4>
      </vt:variant>
      <vt:variant>
        <vt:i4>5</vt:i4>
      </vt:variant>
      <vt:variant>
        <vt:lpwstr/>
      </vt:variant>
      <vt:variant>
        <vt:lpwstr>_Opdrachtbevestiging_externe_account</vt:lpwstr>
      </vt:variant>
      <vt:variant>
        <vt:i4>1245305</vt:i4>
      </vt:variant>
      <vt:variant>
        <vt:i4>522</vt:i4>
      </vt:variant>
      <vt:variant>
        <vt:i4>0</vt:i4>
      </vt:variant>
      <vt:variant>
        <vt:i4>5</vt:i4>
      </vt:variant>
      <vt:variant>
        <vt:lpwstr/>
      </vt:variant>
      <vt:variant>
        <vt:lpwstr>_Bijlage_15:_Voorbeelden</vt:lpwstr>
      </vt:variant>
      <vt:variant>
        <vt:i4>1900640</vt:i4>
      </vt:variant>
      <vt:variant>
        <vt:i4>519</vt:i4>
      </vt:variant>
      <vt:variant>
        <vt:i4>0</vt:i4>
      </vt:variant>
      <vt:variant>
        <vt:i4>5</vt:i4>
      </vt:variant>
      <vt:variant>
        <vt:lpwstr/>
      </vt:variant>
      <vt:variant>
        <vt:lpwstr>_Bijlage_14:_Aandachtspunten</vt:lpwstr>
      </vt:variant>
      <vt:variant>
        <vt:i4>3932237</vt:i4>
      </vt:variant>
      <vt:variant>
        <vt:i4>516</vt:i4>
      </vt:variant>
      <vt:variant>
        <vt:i4>0</vt:i4>
      </vt:variant>
      <vt:variant>
        <vt:i4>5</vt:i4>
      </vt:variant>
      <vt:variant>
        <vt:lpwstr/>
      </vt:variant>
      <vt:variant>
        <vt:lpwstr>_5.5_Code_Banken,</vt:lpwstr>
      </vt:variant>
      <vt:variant>
        <vt:i4>3801165</vt:i4>
      </vt:variant>
      <vt:variant>
        <vt:i4>513</vt:i4>
      </vt:variant>
      <vt:variant>
        <vt:i4>0</vt:i4>
      </vt:variant>
      <vt:variant>
        <vt:i4>5</vt:i4>
      </vt:variant>
      <vt:variant>
        <vt:lpwstr/>
      </vt:variant>
      <vt:variant>
        <vt:lpwstr>_3.5_Code_Banken</vt:lpwstr>
      </vt:variant>
      <vt:variant>
        <vt:i4>8323096</vt:i4>
      </vt:variant>
      <vt:variant>
        <vt:i4>510</vt:i4>
      </vt:variant>
      <vt:variant>
        <vt:i4>0</vt:i4>
      </vt:variant>
      <vt:variant>
        <vt:i4>5</vt:i4>
      </vt:variant>
      <vt:variant>
        <vt:lpwstr/>
      </vt:variant>
      <vt:variant>
        <vt:lpwstr>_Bijlage_13:_Interpretaties</vt:lpwstr>
      </vt:variant>
      <vt:variant>
        <vt:i4>852095</vt:i4>
      </vt:variant>
      <vt:variant>
        <vt:i4>507</vt:i4>
      </vt:variant>
      <vt:variant>
        <vt:i4>0</vt:i4>
      </vt:variant>
      <vt:variant>
        <vt:i4>5</vt:i4>
      </vt:variant>
      <vt:variant>
        <vt:lpwstr/>
      </vt:variant>
      <vt:variant>
        <vt:lpwstr>_5.4_Onderzoek_vermogensscheiding</vt:lpwstr>
      </vt:variant>
      <vt:variant>
        <vt:i4>721023</vt:i4>
      </vt:variant>
      <vt:variant>
        <vt:i4>504</vt:i4>
      </vt:variant>
      <vt:variant>
        <vt:i4>0</vt:i4>
      </vt:variant>
      <vt:variant>
        <vt:i4>5</vt:i4>
      </vt:variant>
      <vt:variant>
        <vt:lpwstr/>
      </vt:variant>
      <vt:variant>
        <vt:lpwstr>_3.4_Onderzoek_vermogensscheiding</vt:lpwstr>
      </vt:variant>
      <vt:variant>
        <vt:i4>6029322</vt:i4>
      </vt:variant>
      <vt:variant>
        <vt:i4>501</vt:i4>
      </vt:variant>
      <vt:variant>
        <vt:i4>0</vt:i4>
      </vt:variant>
      <vt:variant>
        <vt:i4>5</vt:i4>
      </vt:variant>
      <vt:variant>
        <vt:lpwstr/>
      </vt:variant>
      <vt:variant>
        <vt:lpwstr>_5.3.3_Banken</vt:lpwstr>
      </vt:variant>
      <vt:variant>
        <vt:i4>2228296</vt:i4>
      </vt:variant>
      <vt:variant>
        <vt:i4>498</vt:i4>
      </vt:variant>
      <vt:variant>
        <vt:i4>0</vt:i4>
      </vt:variant>
      <vt:variant>
        <vt:i4>5</vt:i4>
      </vt:variant>
      <vt:variant>
        <vt:lpwstr/>
      </vt:variant>
      <vt:variant>
        <vt:lpwstr>_3.3_Controle_staten</vt:lpwstr>
      </vt:variant>
      <vt:variant>
        <vt:i4>1245305</vt:i4>
      </vt:variant>
      <vt:variant>
        <vt:i4>495</vt:i4>
      </vt:variant>
      <vt:variant>
        <vt:i4>0</vt:i4>
      </vt:variant>
      <vt:variant>
        <vt:i4>5</vt:i4>
      </vt:variant>
      <vt:variant>
        <vt:lpwstr/>
      </vt:variant>
      <vt:variant>
        <vt:lpwstr>_Bijlage_15:_Voorbeelden</vt:lpwstr>
      </vt:variant>
      <vt:variant>
        <vt:i4>6160431</vt:i4>
      </vt:variant>
      <vt:variant>
        <vt:i4>492</vt:i4>
      </vt:variant>
      <vt:variant>
        <vt:i4>0</vt:i4>
      </vt:variant>
      <vt:variant>
        <vt:i4>5</vt:i4>
      </vt:variant>
      <vt:variant>
        <vt:lpwstr/>
      </vt:variant>
      <vt:variant>
        <vt:lpwstr>_5.2.2_Externe_accountant</vt:lpwstr>
      </vt:variant>
      <vt:variant>
        <vt:i4>5767215</vt:i4>
      </vt:variant>
      <vt:variant>
        <vt:i4>489</vt:i4>
      </vt:variant>
      <vt:variant>
        <vt:i4>0</vt:i4>
      </vt:variant>
      <vt:variant>
        <vt:i4>5</vt:i4>
      </vt:variant>
      <vt:variant>
        <vt:lpwstr/>
      </vt:variant>
      <vt:variant>
        <vt:lpwstr>_3.2.2_Externe_accountant</vt:lpwstr>
      </vt:variant>
      <vt:variant>
        <vt:i4>3539028</vt:i4>
      </vt:variant>
      <vt:variant>
        <vt:i4>486</vt:i4>
      </vt:variant>
      <vt:variant>
        <vt:i4>0</vt:i4>
      </vt:variant>
      <vt:variant>
        <vt:i4>5</vt:i4>
      </vt:variant>
      <vt:variant>
        <vt:lpwstr/>
      </vt:variant>
      <vt:variant>
        <vt:lpwstr>_5.2.1_Interne_controlefunctie,</vt:lpwstr>
      </vt:variant>
      <vt:variant>
        <vt:i4>3145812</vt:i4>
      </vt:variant>
      <vt:variant>
        <vt:i4>483</vt:i4>
      </vt:variant>
      <vt:variant>
        <vt:i4>0</vt:i4>
      </vt:variant>
      <vt:variant>
        <vt:i4>5</vt:i4>
      </vt:variant>
      <vt:variant>
        <vt:lpwstr/>
      </vt:variant>
      <vt:variant>
        <vt:lpwstr>_3.2.1_Interne_controlefunctie,</vt:lpwstr>
      </vt:variant>
      <vt:variant>
        <vt:i4>5636152</vt:i4>
      </vt:variant>
      <vt:variant>
        <vt:i4>480</vt:i4>
      </vt:variant>
      <vt:variant>
        <vt:i4>0</vt:i4>
      </vt:variant>
      <vt:variant>
        <vt:i4>5</vt:i4>
      </vt:variant>
      <vt:variant>
        <vt:lpwstr/>
      </vt:variant>
      <vt:variant>
        <vt:lpwstr>_5.5.5_Overleg_tussen</vt:lpwstr>
      </vt:variant>
      <vt:variant>
        <vt:i4>5505080</vt:i4>
      </vt:variant>
      <vt:variant>
        <vt:i4>477</vt:i4>
      </vt:variant>
      <vt:variant>
        <vt:i4>0</vt:i4>
      </vt:variant>
      <vt:variant>
        <vt:i4>5</vt:i4>
      </vt:variant>
      <vt:variant>
        <vt:lpwstr/>
      </vt:variant>
      <vt:variant>
        <vt:lpwstr>_5.1.3_Overleg_tussen</vt:lpwstr>
      </vt:variant>
      <vt:variant>
        <vt:i4>5374008</vt:i4>
      </vt:variant>
      <vt:variant>
        <vt:i4>474</vt:i4>
      </vt:variant>
      <vt:variant>
        <vt:i4>0</vt:i4>
      </vt:variant>
      <vt:variant>
        <vt:i4>5</vt:i4>
      </vt:variant>
      <vt:variant>
        <vt:lpwstr/>
      </vt:variant>
      <vt:variant>
        <vt:lpwstr>_3.1.3_Overleg_tussen</vt:lpwstr>
      </vt:variant>
      <vt:variant>
        <vt:i4>4063316</vt:i4>
      </vt:variant>
      <vt:variant>
        <vt:i4>471</vt:i4>
      </vt:variant>
      <vt:variant>
        <vt:i4>0</vt:i4>
      </vt:variant>
      <vt:variant>
        <vt:i4>5</vt:i4>
      </vt:variant>
      <vt:variant>
        <vt:lpwstr/>
      </vt:variant>
      <vt:variant>
        <vt:lpwstr>_5.1.2_Verstrekken_van</vt:lpwstr>
      </vt:variant>
      <vt:variant>
        <vt:i4>3670100</vt:i4>
      </vt:variant>
      <vt:variant>
        <vt:i4>468</vt:i4>
      </vt:variant>
      <vt:variant>
        <vt:i4>0</vt:i4>
      </vt:variant>
      <vt:variant>
        <vt:i4>5</vt:i4>
      </vt:variant>
      <vt:variant>
        <vt:lpwstr/>
      </vt:variant>
      <vt:variant>
        <vt:lpwstr>_3.1.2_Verstrekken_van</vt:lpwstr>
      </vt:variant>
      <vt:variant>
        <vt:i4>1245305</vt:i4>
      </vt:variant>
      <vt:variant>
        <vt:i4>465</vt:i4>
      </vt:variant>
      <vt:variant>
        <vt:i4>0</vt:i4>
      </vt:variant>
      <vt:variant>
        <vt:i4>5</vt:i4>
      </vt:variant>
      <vt:variant>
        <vt:lpwstr/>
      </vt:variant>
      <vt:variant>
        <vt:lpwstr>_Bijlage_15:_Voorbeelden</vt:lpwstr>
      </vt:variant>
      <vt:variant>
        <vt:i4>7143438</vt:i4>
      </vt:variant>
      <vt:variant>
        <vt:i4>462</vt:i4>
      </vt:variant>
      <vt:variant>
        <vt:i4>0</vt:i4>
      </vt:variant>
      <vt:variant>
        <vt:i4>5</vt:i4>
      </vt:variant>
      <vt:variant>
        <vt:lpwstr/>
      </vt:variant>
      <vt:variant>
        <vt:lpwstr>_Bijlage_10:_Themalijst</vt:lpwstr>
      </vt:variant>
      <vt:variant>
        <vt:i4>7667729</vt:i4>
      </vt:variant>
      <vt:variant>
        <vt:i4>459</vt:i4>
      </vt:variant>
      <vt:variant>
        <vt:i4>0</vt:i4>
      </vt:variant>
      <vt:variant>
        <vt:i4>5</vt:i4>
      </vt:variant>
      <vt:variant>
        <vt:lpwstr/>
      </vt:variant>
      <vt:variant>
        <vt:lpwstr>_5.1.1_Meldingsplicht_van</vt:lpwstr>
      </vt:variant>
      <vt:variant>
        <vt:i4>7536657</vt:i4>
      </vt:variant>
      <vt:variant>
        <vt:i4>456</vt:i4>
      </vt:variant>
      <vt:variant>
        <vt:i4>0</vt:i4>
      </vt:variant>
      <vt:variant>
        <vt:i4>5</vt:i4>
      </vt:variant>
      <vt:variant>
        <vt:lpwstr/>
      </vt:variant>
      <vt:variant>
        <vt:lpwstr>_3.1.1_Meldingsplicht_van</vt:lpwstr>
      </vt:variant>
      <vt:variant>
        <vt:i4>1245305</vt:i4>
      </vt:variant>
      <vt:variant>
        <vt:i4>453</vt:i4>
      </vt:variant>
      <vt:variant>
        <vt:i4>0</vt:i4>
      </vt:variant>
      <vt:variant>
        <vt:i4>5</vt:i4>
      </vt:variant>
      <vt:variant>
        <vt:lpwstr/>
      </vt:variant>
      <vt:variant>
        <vt:lpwstr>_Bijlage_15:_Voorbeelden</vt:lpwstr>
      </vt:variant>
      <vt:variant>
        <vt:i4>458790</vt:i4>
      </vt:variant>
      <vt:variant>
        <vt:i4>450</vt:i4>
      </vt:variant>
      <vt:variant>
        <vt:i4>0</vt:i4>
      </vt:variant>
      <vt:variant>
        <vt:i4>5</vt:i4>
      </vt:variant>
      <vt:variant>
        <vt:lpwstr/>
      </vt:variant>
      <vt:variant>
        <vt:lpwstr>_Opdrachtbevestiging_externe_account</vt:lpwstr>
      </vt:variant>
      <vt:variant>
        <vt:i4>3539067</vt:i4>
      </vt:variant>
      <vt:variant>
        <vt:i4>447</vt:i4>
      </vt:variant>
      <vt:variant>
        <vt:i4>0</vt:i4>
      </vt:variant>
      <vt:variant>
        <vt:i4>5</vt:i4>
      </vt:variant>
      <vt:variant>
        <vt:lpwstr/>
      </vt:variant>
      <vt:variant>
        <vt:lpwstr>_5.3.2_Clearinginstellingen</vt:lpwstr>
      </vt:variant>
      <vt:variant>
        <vt:i4>2228296</vt:i4>
      </vt:variant>
      <vt:variant>
        <vt:i4>444</vt:i4>
      </vt:variant>
      <vt:variant>
        <vt:i4>0</vt:i4>
      </vt:variant>
      <vt:variant>
        <vt:i4>5</vt:i4>
      </vt:variant>
      <vt:variant>
        <vt:lpwstr/>
      </vt:variant>
      <vt:variant>
        <vt:lpwstr>_3.3_Controle_staten</vt:lpwstr>
      </vt:variant>
      <vt:variant>
        <vt:i4>1245305</vt:i4>
      </vt:variant>
      <vt:variant>
        <vt:i4>441</vt:i4>
      </vt:variant>
      <vt:variant>
        <vt:i4>0</vt:i4>
      </vt:variant>
      <vt:variant>
        <vt:i4>5</vt:i4>
      </vt:variant>
      <vt:variant>
        <vt:lpwstr/>
      </vt:variant>
      <vt:variant>
        <vt:lpwstr>_Bijlage_15:_Voorbeelden</vt:lpwstr>
      </vt:variant>
      <vt:variant>
        <vt:i4>6160431</vt:i4>
      </vt:variant>
      <vt:variant>
        <vt:i4>438</vt:i4>
      </vt:variant>
      <vt:variant>
        <vt:i4>0</vt:i4>
      </vt:variant>
      <vt:variant>
        <vt:i4>5</vt:i4>
      </vt:variant>
      <vt:variant>
        <vt:lpwstr/>
      </vt:variant>
      <vt:variant>
        <vt:lpwstr>_5.2.2_Externe_accountant</vt:lpwstr>
      </vt:variant>
      <vt:variant>
        <vt:i4>5767215</vt:i4>
      </vt:variant>
      <vt:variant>
        <vt:i4>435</vt:i4>
      </vt:variant>
      <vt:variant>
        <vt:i4>0</vt:i4>
      </vt:variant>
      <vt:variant>
        <vt:i4>5</vt:i4>
      </vt:variant>
      <vt:variant>
        <vt:lpwstr/>
      </vt:variant>
      <vt:variant>
        <vt:lpwstr>_3.2.2_Externe_accountant</vt:lpwstr>
      </vt:variant>
      <vt:variant>
        <vt:i4>3539028</vt:i4>
      </vt:variant>
      <vt:variant>
        <vt:i4>432</vt:i4>
      </vt:variant>
      <vt:variant>
        <vt:i4>0</vt:i4>
      </vt:variant>
      <vt:variant>
        <vt:i4>5</vt:i4>
      </vt:variant>
      <vt:variant>
        <vt:lpwstr/>
      </vt:variant>
      <vt:variant>
        <vt:lpwstr>_5.2.1_Interne_controlefunctie,</vt:lpwstr>
      </vt:variant>
      <vt:variant>
        <vt:i4>3145812</vt:i4>
      </vt:variant>
      <vt:variant>
        <vt:i4>429</vt:i4>
      </vt:variant>
      <vt:variant>
        <vt:i4>0</vt:i4>
      </vt:variant>
      <vt:variant>
        <vt:i4>5</vt:i4>
      </vt:variant>
      <vt:variant>
        <vt:lpwstr/>
      </vt:variant>
      <vt:variant>
        <vt:lpwstr>_3.2.1_Interne_controlefunctie,</vt:lpwstr>
      </vt:variant>
      <vt:variant>
        <vt:i4>5505080</vt:i4>
      </vt:variant>
      <vt:variant>
        <vt:i4>426</vt:i4>
      </vt:variant>
      <vt:variant>
        <vt:i4>0</vt:i4>
      </vt:variant>
      <vt:variant>
        <vt:i4>5</vt:i4>
      </vt:variant>
      <vt:variant>
        <vt:lpwstr/>
      </vt:variant>
      <vt:variant>
        <vt:lpwstr>_5.1.3_Overleg_tussen</vt:lpwstr>
      </vt:variant>
      <vt:variant>
        <vt:i4>5374008</vt:i4>
      </vt:variant>
      <vt:variant>
        <vt:i4>423</vt:i4>
      </vt:variant>
      <vt:variant>
        <vt:i4>0</vt:i4>
      </vt:variant>
      <vt:variant>
        <vt:i4>5</vt:i4>
      </vt:variant>
      <vt:variant>
        <vt:lpwstr/>
      </vt:variant>
      <vt:variant>
        <vt:lpwstr>_3.1.3_Overleg_tussen</vt:lpwstr>
      </vt:variant>
      <vt:variant>
        <vt:i4>4063316</vt:i4>
      </vt:variant>
      <vt:variant>
        <vt:i4>420</vt:i4>
      </vt:variant>
      <vt:variant>
        <vt:i4>0</vt:i4>
      </vt:variant>
      <vt:variant>
        <vt:i4>5</vt:i4>
      </vt:variant>
      <vt:variant>
        <vt:lpwstr/>
      </vt:variant>
      <vt:variant>
        <vt:lpwstr>_5.1.2_Verstrekken_van</vt:lpwstr>
      </vt:variant>
      <vt:variant>
        <vt:i4>3670100</vt:i4>
      </vt:variant>
      <vt:variant>
        <vt:i4>417</vt:i4>
      </vt:variant>
      <vt:variant>
        <vt:i4>0</vt:i4>
      </vt:variant>
      <vt:variant>
        <vt:i4>5</vt:i4>
      </vt:variant>
      <vt:variant>
        <vt:lpwstr/>
      </vt:variant>
      <vt:variant>
        <vt:lpwstr>_3.1.2_Verstrekken_van</vt:lpwstr>
      </vt:variant>
      <vt:variant>
        <vt:i4>1245305</vt:i4>
      </vt:variant>
      <vt:variant>
        <vt:i4>414</vt:i4>
      </vt:variant>
      <vt:variant>
        <vt:i4>0</vt:i4>
      </vt:variant>
      <vt:variant>
        <vt:i4>5</vt:i4>
      </vt:variant>
      <vt:variant>
        <vt:lpwstr/>
      </vt:variant>
      <vt:variant>
        <vt:lpwstr>_Bijlage_15:_Voorbeelden</vt:lpwstr>
      </vt:variant>
      <vt:variant>
        <vt:i4>1900594</vt:i4>
      </vt:variant>
      <vt:variant>
        <vt:i4>411</vt:i4>
      </vt:variant>
      <vt:variant>
        <vt:i4>0</vt:i4>
      </vt:variant>
      <vt:variant>
        <vt:i4>5</vt:i4>
      </vt:variant>
      <vt:variant>
        <vt:lpwstr/>
      </vt:variant>
      <vt:variant>
        <vt:lpwstr>_Bijlage_9:_Themalijst</vt:lpwstr>
      </vt:variant>
      <vt:variant>
        <vt:i4>7667729</vt:i4>
      </vt:variant>
      <vt:variant>
        <vt:i4>408</vt:i4>
      </vt:variant>
      <vt:variant>
        <vt:i4>0</vt:i4>
      </vt:variant>
      <vt:variant>
        <vt:i4>5</vt:i4>
      </vt:variant>
      <vt:variant>
        <vt:lpwstr/>
      </vt:variant>
      <vt:variant>
        <vt:lpwstr>_5.1.1_Meldingsplicht_van</vt:lpwstr>
      </vt:variant>
      <vt:variant>
        <vt:i4>7536657</vt:i4>
      </vt:variant>
      <vt:variant>
        <vt:i4>405</vt:i4>
      </vt:variant>
      <vt:variant>
        <vt:i4>0</vt:i4>
      </vt:variant>
      <vt:variant>
        <vt:i4>5</vt:i4>
      </vt:variant>
      <vt:variant>
        <vt:lpwstr/>
      </vt:variant>
      <vt:variant>
        <vt:lpwstr>_3.1.1_Meldingsplicht_van</vt:lpwstr>
      </vt:variant>
      <vt:variant>
        <vt:i4>1245305</vt:i4>
      </vt:variant>
      <vt:variant>
        <vt:i4>402</vt:i4>
      </vt:variant>
      <vt:variant>
        <vt:i4>0</vt:i4>
      </vt:variant>
      <vt:variant>
        <vt:i4>5</vt:i4>
      </vt:variant>
      <vt:variant>
        <vt:lpwstr/>
      </vt:variant>
      <vt:variant>
        <vt:lpwstr>_Bijlage_15:_Voorbeelden</vt:lpwstr>
      </vt:variant>
      <vt:variant>
        <vt:i4>458790</vt:i4>
      </vt:variant>
      <vt:variant>
        <vt:i4>399</vt:i4>
      </vt:variant>
      <vt:variant>
        <vt:i4>0</vt:i4>
      </vt:variant>
      <vt:variant>
        <vt:i4>5</vt:i4>
      </vt:variant>
      <vt:variant>
        <vt:lpwstr/>
      </vt:variant>
      <vt:variant>
        <vt:lpwstr>_Opdrachtbevestiging_externe_account</vt:lpwstr>
      </vt:variant>
      <vt:variant>
        <vt:i4>1245305</vt:i4>
      </vt:variant>
      <vt:variant>
        <vt:i4>396</vt:i4>
      </vt:variant>
      <vt:variant>
        <vt:i4>0</vt:i4>
      </vt:variant>
      <vt:variant>
        <vt:i4>5</vt:i4>
      </vt:variant>
      <vt:variant>
        <vt:lpwstr/>
      </vt:variant>
      <vt:variant>
        <vt:lpwstr>_Bijlage_15:_Voorbeelden</vt:lpwstr>
      </vt:variant>
      <vt:variant>
        <vt:i4>6160431</vt:i4>
      </vt:variant>
      <vt:variant>
        <vt:i4>393</vt:i4>
      </vt:variant>
      <vt:variant>
        <vt:i4>0</vt:i4>
      </vt:variant>
      <vt:variant>
        <vt:i4>5</vt:i4>
      </vt:variant>
      <vt:variant>
        <vt:lpwstr/>
      </vt:variant>
      <vt:variant>
        <vt:lpwstr>_5.2.2_Externe_accountant</vt:lpwstr>
      </vt:variant>
      <vt:variant>
        <vt:i4>5767215</vt:i4>
      </vt:variant>
      <vt:variant>
        <vt:i4>390</vt:i4>
      </vt:variant>
      <vt:variant>
        <vt:i4>0</vt:i4>
      </vt:variant>
      <vt:variant>
        <vt:i4>5</vt:i4>
      </vt:variant>
      <vt:variant>
        <vt:lpwstr/>
      </vt:variant>
      <vt:variant>
        <vt:lpwstr>_3.2.2_Externe_accountant</vt:lpwstr>
      </vt:variant>
      <vt:variant>
        <vt:i4>3539028</vt:i4>
      </vt:variant>
      <vt:variant>
        <vt:i4>387</vt:i4>
      </vt:variant>
      <vt:variant>
        <vt:i4>0</vt:i4>
      </vt:variant>
      <vt:variant>
        <vt:i4>5</vt:i4>
      </vt:variant>
      <vt:variant>
        <vt:lpwstr/>
      </vt:variant>
      <vt:variant>
        <vt:lpwstr>_5.2.1_Interne_controlefunctie,</vt:lpwstr>
      </vt:variant>
      <vt:variant>
        <vt:i4>3145812</vt:i4>
      </vt:variant>
      <vt:variant>
        <vt:i4>384</vt:i4>
      </vt:variant>
      <vt:variant>
        <vt:i4>0</vt:i4>
      </vt:variant>
      <vt:variant>
        <vt:i4>5</vt:i4>
      </vt:variant>
      <vt:variant>
        <vt:lpwstr/>
      </vt:variant>
      <vt:variant>
        <vt:lpwstr>_3.2.1_Interne_controlefunctie,</vt:lpwstr>
      </vt:variant>
      <vt:variant>
        <vt:i4>1245305</vt:i4>
      </vt:variant>
      <vt:variant>
        <vt:i4>381</vt:i4>
      </vt:variant>
      <vt:variant>
        <vt:i4>0</vt:i4>
      </vt:variant>
      <vt:variant>
        <vt:i4>5</vt:i4>
      </vt:variant>
      <vt:variant>
        <vt:lpwstr/>
      </vt:variant>
      <vt:variant>
        <vt:lpwstr>_Bijlage_15:_Voorbeelden</vt:lpwstr>
      </vt:variant>
      <vt:variant>
        <vt:i4>1835058</vt:i4>
      </vt:variant>
      <vt:variant>
        <vt:i4>378</vt:i4>
      </vt:variant>
      <vt:variant>
        <vt:i4>0</vt:i4>
      </vt:variant>
      <vt:variant>
        <vt:i4>5</vt:i4>
      </vt:variant>
      <vt:variant>
        <vt:lpwstr/>
      </vt:variant>
      <vt:variant>
        <vt:lpwstr>_Bijlage_8:_Themalijst</vt:lpwstr>
      </vt:variant>
      <vt:variant>
        <vt:i4>7667729</vt:i4>
      </vt:variant>
      <vt:variant>
        <vt:i4>375</vt:i4>
      </vt:variant>
      <vt:variant>
        <vt:i4>0</vt:i4>
      </vt:variant>
      <vt:variant>
        <vt:i4>5</vt:i4>
      </vt:variant>
      <vt:variant>
        <vt:lpwstr/>
      </vt:variant>
      <vt:variant>
        <vt:lpwstr>_5.1.1_Meldingsplicht_van</vt:lpwstr>
      </vt:variant>
      <vt:variant>
        <vt:i4>7536657</vt:i4>
      </vt:variant>
      <vt:variant>
        <vt:i4>372</vt:i4>
      </vt:variant>
      <vt:variant>
        <vt:i4>0</vt:i4>
      </vt:variant>
      <vt:variant>
        <vt:i4>5</vt:i4>
      </vt:variant>
      <vt:variant>
        <vt:lpwstr/>
      </vt:variant>
      <vt:variant>
        <vt:lpwstr>_3.1.1_Meldingsplicht_van</vt:lpwstr>
      </vt:variant>
      <vt:variant>
        <vt:i4>1245305</vt:i4>
      </vt:variant>
      <vt:variant>
        <vt:i4>369</vt:i4>
      </vt:variant>
      <vt:variant>
        <vt:i4>0</vt:i4>
      </vt:variant>
      <vt:variant>
        <vt:i4>5</vt:i4>
      </vt:variant>
      <vt:variant>
        <vt:lpwstr/>
      </vt:variant>
      <vt:variant>
        <vt:lpwstr>_Bijlage_15:_Voorbeelden</vt:lpwstr>
      </vt:variant>
      <vt:variant>
        <vt:i4>458790</vt:i4>
      </vt:variant>
      <vt:variant>
        <vt:i4>366</vt:i4>
      </vt:variant>
      <vt:variant>
        <vt:i4>0</vt:i4>
      </vt:variant>
      <vt:variant>
        <vt:i4>5</vt:i4>
      </vt:variant>
      <vt:variant>
        <vt:lpwstr/>
      </vt:variant>
      <vt:variant>
        <vt:lpwstr>_Opdrachtbevestiging_externe_account</vt:lpwstr>
      </vt:variant>
      <vt:variant>
        <vt:i4>1245305</vt:i4>
      </vt:variant>
      <vt:variant>
        <vt:i4>363</vt:i4>
      </vt:variant>
      <vt:variant>
        <vt:i4>0</vt:i4>
      </vt:variant>
      <vt:variant>
        <vt:i4>5</vt:i4>
      </vt:variant>
      <vt:variant>
        <vt:lpwstr/>
      </vt:variant>
      <vt:variant>
        <vt:lpwstr>_Bijlage_15:_Voorbeelden</vt:lpwstr>
      </vt:variant>
      <vt:variant>
        <vt:i4>6160431</vt:i4>
      </vt:variant>
      <vt:variant>
        <vt:i4>360</vt:i4>
      </vt:variant>
      <vt:variant>
        <vt:i4>0</vt:i4>
      </vt:variant>
      <vt:variant>
        <vt:i4>5</vt:i4>
      </vt:variant>
      <vt:variant>
        <vt:lpwstr/>
      </vt:variant>
      <vt:variant>
        <vt:lpwstr>_5.2.2_Externe_accountant</vt:lpwstr>
      </vt:variant>
      <vt:variant>
        <vt:i4>5767215</vt:i4>
      </vt:variant>
      <vt:variant>
        <vt:i4>357</vt:i4>
      </vt:variant>
      <vt:variant>
        <vt:i4>0</vt:i4>
      </vt:variant>
      <vt:variant>
        <vt:i4>5</vt:i4>
      </vt:variant>
      <vt:variant>
        <vt:lpwstr/>
      </vt:variant>
      <vt:variant>
        <vt:lpwstr>_3.2.2_Externe_accountant</vt:lpwstr>
      </vt:variant>
      <vt:variant>
        <vt:i4>3539028</vt:i4>
      </vt:variant>
      <vt:variant>
        <vt:i4>354</vt:i4>
      </vt:variant>
      <vt:variant>
        <vt:i4>0</vt:i4>
      </vt:variant>
      <vt:variant>
        <vt:i4>5</vt:i4>
      </vt:variant>
      <vt:variant>
        <vt:lpwstr/>
      </vt:variant>
      <vt:variant>
        <vt:lpwstr>_5.2.1_Interne_controlefunctie,</vt:lpwstr>
      </vt:variant>
      <vt:variant>
        <vt:i4>3145812</vt:i4>
      </vt:variant>
      <vt:variant>
        <vt:i4>351</vt:i4>
      </vt:variant>
      <vt:variant>
        <vt:i4>0</vt:i4>
      </vt:variant>
      <vt:variant>
        <vt:i4>5</vt:i4>
      </vt:variant>
      <vt:variant>
        <vt:lpwstr/>
      </vt:variant>
      <vt:variant>
        <vt:lpwstr>_3.2.1_Interne_controlefunctie,</vt:lpwstr>
      </vt:variant>
      <vt:variant>
        <vt:i4>1245305</vt:i4>
      </vt:variant>
      <vt:variant>
        <vt:i4>348</vt:i4>
      </vt:variant>
      <vt:variant>
        <vt:i4>0</vt:i4>
      </vt:variant>
      <vt:variant>
        <vt:i4>5</vt:i4>
      </vt:variant>
      <vt:variant>
        <vt:lpwstr/>
      </vt:variant>
      <vt:variant>
        <vt:lpwstr>_Bijlage_15:_Voorbeelden</vt:lpwstr>
      </vt:variant>
      <vt:variant>
        <vt:i4>1245234</vt:i4>
      </vt:variant>
      <vt:variant>
        <vt:i4>345</vt:i4>
      </vt:variant>
      <vt:variant>
        <vt:i4>0</vt:i4>
      </vt:variant>
      <vt:variant>
        <vt:i4>5</vt:i4>
      </vt:variant>
      <vt:variant>
        <vt:lpwstr/>
      </vt:variant>
      <vt:variant>
        <vt:lpwstr>_Bijlage_7:_Themalijst</vt:lpwstr>
      </vt:variant>
      <vt:variant>
        <vt:i4>7667729</vt:i4>
      </vt:variant>
      <vt:variant>
        <vt:i4>342</vt:i4>
      </vt:variant>
      <vt:variant>
        <vt:i4>0</vt:i4>
      </vt:variant>
      <vt:variant>
        <vt:i4>5</vt:i4>
      </vt:variant>
      <vt:variant>
        <vt:lpwstr/>
      </vt:variant>
      <vt:variant>
        <vt:lpwstr>_5.1.1_Meldingsplicht_van</vt:lpwstr>
      </vt:variant>
      <vt:variant>
        <vt:i4>7536657</vt:i4>
      </vt:variant>
      <vt:variant>
        <vt:i4>339</vt:i4>
      </vt:variant>
      <vt:variant>
        <vt:i4>0</vt:i4>
      </vt:variant>
      <vt:variant>
        <vt:i4>5</vt:i4>
      </vt:variant>
      <vt:variant>
        <vt:lpwstr/>
      </vt:variant>
      <vt:variant>
        <vt:lpwstr>_3.1.1_Meldingsplicht_van</vt:lpwstr>
      </vt:variant>
      <vt:variant>
        <vt:i4>1245305</vt:i4>
      </vt:variant>
      <vt:variant>
        <vt:i4>336</vt:i4>
      </vt:variant>
      <vt:variant>
        <vt:i4>0</vt:i4>
      </vt:variant>
      <vt:variant>
        <vt:i4>5</vt:i4>
      </vt:variant>
      <vt:variant>
        <vt:lpwstr/>
      </vt:variant>
      <vt:variant>
        <vt:lpwstr>_Bijlage_15:_Voorbeelden</vt:lpwstr>
      </vt:variant>
      <vt:variant>
        <vt:i4>458790</vt:i4>
      </vt:variant>
      <vt:variant>
        <vt:i4>333</vt:i4>
      </vt:variant>
      <vt:variant>
        <vt:i4>0</vt:i4>
      </vt:variant>
      <vt:variant>
        <vt:i4>5</vt:i4>
      </vt:variant>
      <vt:variant>
        <vt:lpwstr/>
      </vt:variant>
      <vt:variant>
        <vt:lpwstr>_Opdrachtbevestiging_externe_account</vt:lpwstr>
      </vt:variant>
      <vt:variant>
        <vt:i4>3539028</vt:i4>
      </vt:variant>
      <vt:variant>
        <vt:i4>330</vt:i4>
      </vt:variant>
      <vt:variant>
        <vt:i4>0</vt:i4>
      </vt:variant>
      <vt:variant>
        <vt:i4>5</vt:i4>
      </vt:variant>
      <vt:variant>
        <vt:lpwstr/>
      </vt:variant>
      <vt:variant>
        <vt:lpwstr>_5.2.1_Interne_controlefunctie,</vt:lpwstr>
      </vt:variant>
      <vt:variant>
        <vt:i4>3145812</vt:i4>
      </vt:variant>
      <vt:variant>
        <vt:i4>327</vt:i4>
      </vt:variant>
      <vt:variant>
        <vt:i4>0</vt:i4>
      </vt:variant>
      <vt:variant>
        <vt:i4>5</vt:i4>
      </vt:variant>
      <vt:variant>
        <vt:lpwstr/>
      </vt:variant>
      <vt:variant>
        <vt:lpwstr>_3.2.1_Interne_controlefunctie,</vt:lpwstr>
      </vt:variant>
      <vt:variant>
        <vt:i4>4063316</vt:i4>
      </vt:variant>
      <vt:variant>
        <vt:i4>324</vt:i4>
      </vt:variant>
      <vt:variant>
        <vt:i4>0</vt:i4>
      </vt:variant>
      <vt:variant>
        <vt:i4>5</vt:i4>
      </vt:variant>
      <vt:variant>
        <vt:lpwstr/>
      </vt:variant>
      <vt:variant>
        <vt:lpwstr>_5.1.2_Verstrekken_van</vt:lpwstr>
      </vt:variant>
      <vt:variant>
        <vt:i4>3670100</vt:i4>
      </vt:variant>
      <vt:variant>
        <vt:i4>321</vt:i4>
      </vt:variant>
      <vt:variant>
        <vt:i4>0</vt:i4>
      </vt:variant>
      <vt:variant>
        <vt:i4>5</vt:i4>
      </vt:variant>
      <vt:variant>
        <vt:lpwstr/>
      </vt:variant>
      <vt:variant>
        <vt:lpwstr>_3.1.2_Verstrekken_van</vt:lpwstr>
      </vt:variant>
      <vt:variant>
        <vt:i4>1245305</vt:i4>
      </vt:variant>
      <vt:variant>
        <vt:i4>318</vt:i4>
      </vt:variant>
      <vt:variant>
        <vt:i4>0</vt:i4>
      </vt:variant>
      <vt:variant>
        <vt:i4>5</vt:i4>
      </vt:variant>
      <vt:variant>
        <vt:lpwstr/>
      </vt:variant>
      <vt:variant>
        <vt:lpwstr>_Bijlage_15:_Voorbeelden</vt:lpwstr>
      </vt:variant>
      <vt:variant>
        <vt:i4>1179698</vt:i4>
      </vt:variant>
      <vt:variant>
        <vt:i4>315</vt:i4>
      </vt:variant>
      <vt:variant>
        <vt:i4>0</vt:i4>
      </vt:variant>
      <vt:variant>
        <vt:i4>5</vt:i4>
      </vt:variant>
      <vt:variant>
        <vt:lpwstr/>
      </vt:variant>
      <vt:variant>
        <vt:lpwstr>_Bijlage_6:_Themalijst</vt:lpwstr>
      </vt:variant>
      <vt:variant>
        <vt:i4>7667729</vt:i4>
      </vt:variant>
      <vt:variant>
        <vt:i4>312</vt:i4>
      </vt:variant>
      <vt:variant>
        <vt:i4>0</vt:i4>
      </vt:variant>
      <vt:variant>
        <vt:i4>5</vt:i4>
      </vt:variant>
      <vt:variant>
        <vt:lpwstr/>
      </vt:variant>
      <vt:variant>
        <vt:lpwstr>_5.1.1_Meldingsplicht_van</vt:lpwstr>
      </vt:variant>
      <vt:variant>
        <vt:i4>7536657</vt:i4>
      </vt:variant>
      <vt:variant>
        <vt:i4>309</vt:i4>
      </vt:variant>
      <vt:variant>
        <vt:i4>0</vt:i4>
      </vt:variant>
      <vt:variant>
        <vt:i4>5</vt:i4>
      </vt:variant>
      <vt:variant>
        <vt:lpwstr/>
      </vt:variant>
      <vt:variant>
        <vt:lpwstr>_3.1.1_Meldingsplicht_van</vt:lpwstr>
      </vt:variant>
      <vt:variant>
        <vt:i4>1245305</vt:i4>
      </vt:variant>
      <vt:variant>
        <vt:i4>306</vt:i4>
      </vt:variant>
      <vt:variant>
        <vt:i4>0</vt:i4>
      </vt:variant>
      <vt:variant>
        <vt:i4>5</vt:i4>
      </vt:variant>
      <vt:variant>
        <vt:lpwstr/>
      </vt:variant>
      <vt:variant>
        <vt:lpwstr>_Bijlage_15:_Voorbeelden</vt:lpwstr>
      </vt:variant>
      <vt:variant>
        <vt:i4>458790</vt:i4>
      </vt:variant>
      <vt:variant>
        <vt:i4>303</vt:i4>
      </vt:variant>
      <vt:variant>
        <vt:i4>0</vt:i4>
      </vt:variant>
      <vt:variant>
        <vt:i4>5</vt:i4>
      </vt:variant>
      <vt:variant>
        <vt:lpwstr/>
      </vt:variant>
      <vt:variant>
        <vt:lpwstr>_Opdrachtbevestiging_externe_account</vt:lpwstr>
      </vt:variant>
      <vt:variant>
        <vt:i4>4063316</vt:i4>
      </vt:variant>
      <vt:variant>
        <vt:i4>300</vt:i4>
      </vt:variant>
      <vt:variant>
        <vt:i4>0</vt:i4>
      </vt:variant>
      <vt:variant>
        <vt:i4>5</vt:i4>
      </vt:variant>
      <vt:variant>
        <vt:lpwstr/>
      </vt:variant>
      <vt:variant>
        <vt:lpwstr>_5.1.2_Verstrekken_van</vt:lpwstr>
      </vt:variant>
      <vt:variant>
        <vt:i4>3670100</vt:i4>
      </vt:variant>
      <vt:variant>
        <vt:i4>297</vt:i4>
      </vt:variant>
      <vt:variant>
        <vt:i4>0</vt:i4>
      </vt:variant>
      <vt:variant>
        <vt:i4>5</vt:i4>
      </vt:variant>
      <vt:variant>
        <vt:lpwstr/>
      </vt:variant>
      <vt:variant>
        <vt:lpwstr>_3.1.2_Verstrekken_van</vt:lpwstr>
      </vt:variant>
      <vt:variant>
        <vt:i4>1245305</vt:i4>
      </vt:variant>
      <vt:variant>
        <vt:i4>294</vt:i4>
      </vt:variant>
      <vt:variant>
        <vt:i4>0</vt:i4>
      </vt:variant>
      <vt:variant>
        <vt:i4>5</vt:i4>
      </vt:variant>
      <vt:variant>
        <vt:lpwstr/>
      </vt:variant>
      <vt:variant>
        <vt:lpwstr>_Bijlage_15:_Voorbeelden</vt:lpwstr>
      </vt:variant>
      <vt:variant>
        <vt:i4>1114162</vt:i4>
      </vt:variant>
      <vt:variant>
        <vt:i4>291</vt:i4>
      </vt:variant>
      <vt:variant>
        <vt:i4>0</vt:i4>
      </vt:variant>
      <vt:variant>
        <vt:i4>5</vt:i4>
      </vt:variant>
      <vt:variant>
        <vt:lpwstr/>
      </vt:variant>
      <vt:variant>
        <vt:lpwstr>_Bijlage_5:_Themalijst</vt:lpwstr>
      </vt:variant>
      <vt:variant>
        <vt:i4>7667729</vt:i4>
      </vt:variant>
      <vt:variant>
        <vt:i4>288</vt:i4>
      </vt:variant>
      <vt:variant>
        <vt:i4>0</vt:i4>
      </vt:variant>
      <vt:variant>
        <vt:i4>5</vt:i4>
      </vt:variant>
      <vt:variant>
        <vt:lpwstr/>
      </vt:variant>
      <vt:variant>
        <vt:lpwstr>_5.1.1_Meldingsplicht_van</vt:lpwstr>
      </vt:variant>
      <vt:variant>
        <vt:i4>7536657</vt:i4>
      </vt:variant>
      <vt:variant>
        <vt:i4>285</vt:i4>
      </vt:variant>
      <vt:variant>
        <vt:i4>0</vt:i4>
      </vt:variant>
      <vt:variant>
        <vt:i4>5</vt:i4>
      </vt:variant>
      <vt:variant>
        <vt:lpwstr/>
      </vt:variant>
      <vt:variant>
        <vt:lpwstr>_3.1.1_Meldingsplicht_van</vt:lpwstr>
      </vt:variant>
      <vt:variant>
        <vt:i4>1245305</vt:i4>
      </vt:variant>
      <vt:variant>
        <vt:i4>282</vt:i4>
      </vt:variant>
      <vt:variant>
        <vt:i4>0</vt:i4>
      </vt:variant>
      <vt:variant>
        <vt:i4>5</vt:i4>
      </vt:variant>
      <vt:variant>
        <vt:lpwstr/>
      </vt:variant>
      <vt:variant>
        <vt:lpwstr>_Bijlage_15:_Voorbeelden</vt:lpwstr>
      </vt:variant>
      <vt:variant>
        <vt:i4>458790</vt:i4>
      </vt:variant>
      <vt:variant>
        <vt:i4>279</vt:i4>
      </vt:variant>
      <vt:variant>
        <vt:i4>0</vt:i4>
      </vt:variant>
      <vt:variant>
        <vt:i4>5</vt:i4>
      </vt:variant>
      <vt:variant>
        <vt:lpwstr/>
      </vt:variant>
      <vt:variant>
        <vt:lpwstr>_Opdrachtbevestiging_externe_account</vt:lpwstr>
      </vt:variant>
      <vt:variant>
        <vt:i4>8323096</vt:i4>
      </vt:variant>
      <vt:variant>
        <vt:i4>276</vt:i4>
      </vt:variant>
      <vt:variant>
        <vt:i4>0</vt:i4>
      </vt:variant>
      <vt:variant>
        <vt:i4>5</vt:i4>
      </vt:variant>
      <vt:variant>
        <vt:lpwstr/>
      </vt:variant>
      <vt:variant>
        <vt:lpwstr>_Bijlage_13:_Interpretaties</vt:lpwstr>
      </vt:variant>
      <vt:variant>
        <vt:i4>852095</vt:i4>
      </vt:variant>
      <vt:variant>
        <vt:i4>273</vt:i4>
      </vt:variant>
      <vt:variant>
        <vt:i4>0</vt:i4>
      </vt:variant>
      <vt:variant>
        <vt:i4>5</vt:i4>
      </vt:variant>
      <vt:variant>
        <vt:lpwstr/>
      </vt:variant>
      <vt:variant>
        <vt:lpwstr>_5.4_Onderzoek_vermogensscheiding</vt:lpwstr>
      </vt:variant>
      <vt:variant>
        <vt:i4>721023</vt:i4>
      </vt:variant>
      <vt:variant>
        <vt:i4>270</vt:i4>
      </vt:variant>
      <vt:variant>
        <vt:i4>0</vt:i4>
      </vt:variant>
      <vt:variant>
        <vt:i4>5</vt:i4>
      </vt:variant>
      <vt:variant>
        <vt:lpwstr/>
      </vt:variant>
      <vt:variant>
        <vt:lpwstr>_3.4_Onderzoek_vermogensscheiding</vt:lpwstr>
      </vt:variant>
      <vt:variant>
        <vt:i4>3539028</vt:i4>
      </vt:variant>
      <vt:variant>
        <vt:i4>267</vt:i4>
      </vt:variant>
      <vt:variant>
        <vt:i4>0</vt:i4>
      </vt:variant>
      <vt:variant>
        <vt:i4>5</vt:i4>
      </vt:variant>
      <vt:variant>
        <vt:lpwstr/>
      </vt:variant>
      <vt:variant>
        <vt:lpwstr>_5.2.1_Interne_controlefunctie,</vt:lpwstr>
      </vt:variant>
      <vt:variant>
        <vt:i4>3145812</vt:i4>
      </vt:variant>
      <vt:variant>
        <vt:i4>264</vt:i4>
      </vt:variant>
      <vt:variant>
        <vt:i4>0</vt:i4>
      </vt:variant>
      <vt:variant>
        <vt:i4>5</vt:i4>
      </vt:variant>
      <vt:variant>
        <vt:lpwstr/>
      </vt:variant>
      <vt:variant>
        <vt:lpwstr>_3.2.1_Interne_controlefunctie,</vt:lpwstr>
      </vt:variant>
      <vt:variant>
        <vt:i4>4063316</vt:i4>
      </vt:variant>
      <vt:variant>
        <vt:i4>261</vt:i4>
      </vt:variant>
      <vt:variant>
        <vt:i4>0</vt:i4>
      </vt:variant>
      <vt:variant>
        <vt:i4>5</vt:i4>
      </vt:variant>
      <vt:variant>
        <vt:lpwstr/>
      </vt:variant>
      <vt:variant>
        <vt:lpwstr>_5.1.2_Verstrekken_van</vt:lpwstr>
      </vt:variant>
      <vt:variant>
        <vt:i4>3670100</vt:i4>
      </vt:variant>
      <vt:variant>
        <vt:i4>258</vt:i4>
      </vt:variant>
      <vt:variant>
        <vt:i4>0</vt:i4>
      </vt:variant>
      <vt:variant>
        <vt:i4>5</vt:i4>
      </vt:variant>
      <vt:variant>
        <vt:lpwstr/>
      </vt:variant>
      <vt:variant>
        <vt:lpwstr>_3.1.2_Verstrekken_van</vt:lpwstr>
      </vt:variant>
      <vt:variant>
        <vt:i4>1245305</vt:i4>
      </vt:variant>
      <vt:variant>
        <vt:i4>255</vt:i4>
      </vt:variant>
      <vt:variant>
        <vt:i4>0</vt:i4>
      </vt:variant>
      <vt:variant>
        <vt:i4>5</vt:i4>
      </vt:variant>
      <vt:variant>
        <vt:lpwstr/>
      </vt:variant>
      <vt:variant>
        <vt:lpwstr>_Bijlage_15:_Voorbeelden</vt:lpwstr>
      </vt:variant>
      <vt:variant>
        <vt:i4>1048626</vt:i4>
      </vt:variant>
      <vt:variant>
        <vt:i4>252</vt:i4>
      </vt:variant>
      <vt:variant>
        <vt:i4>0</vt:i4>
      </vt:variant>
      <vt:variant>
        <vt:i4>5</vt:i4>
      </vt:variant>
      <vt:variant>
        <vt:lpwstr/>
      </vt:variant>
      <vt:variant>
        <vt:lpwstr>_Bijlage_4:_Themalijst</vt:lpwstr>
      </vt:variant>
      <vt:variant>
        <vt:i4>7667729</vt:i4>
      </vt:variant>
      <vt:variant>
        <vt:i4>249</vt:i4>
      </vt:variant>
      <vt:variant>
        <vt:i4>0</vt:i4>
      </vt:variant>
      <vt:variant>
        <vt:i4>5</vt:i4>
      </vt:variant>
      <vt:variant>
        <vt:lpwstr/>
      </vt:variant>
      <vt:variant>
        <vt:lpwstr>_5.1.1_Meldingsplicht_van</vt:lpwstr>
      </vt:variant>
      <vt:variant>
        <vt:i4>7536657</vt:i4>
      </vt:variant>
      <vt:variant>
        <vt:i4>246</vt:i4>
      </vt:variant>
      <vt:variant>
        <vt:i4>0</vt:i4>
      </vt:variant>
      <vt:variant>
        <vt:i4>5</vt:i4>
      </vt:variant>
      <vt:variant>
        <vt:lpwstr/>
      </vt:variant>
      <vt:variant>
        <vt:lpwstr>_3.1.1_Meldingsplicht_van</vt:lpwstr>
      </vt:variant>
      <vt:variant>
        <vt:i4>1245305</vt:i4>
      </vt:variant>
      <vt:variant>
        <vt:i4>243</vt:i4>
      </vt:variant>
      <vt:variant>
        <vt:i4>0</vt:i4>
      </vt:variant>
      <vt:variant>
        <vt:i4>5</vt:i4>
      </vt:variant>
      <vt:variant>
        <vt:lpwstr/>
      </vt:variant>
      <vt:variant>
        <vt:lpwstr>_Bijlage_15:_Voorbeelden</vt:lpwstr>
      </vt:variant>
      <vt:variant>
        <vt:i4>1900640</vt:i4>
      </vt:variant>
      <vt:variant>
        <vt:i4>240</vt:i4>
      </vt:variant>
      <vt:variant>
        <vt:i4>0</vt:i4>
      </vt:variant>
      <vt:variant>
        <vt:i4>5</vt:i4>
      </vt:variant>
      <vt:variant>
        <vt:lpwstr/>
      </vt:variant>
      <vt:variant>
        <vt:lpwstr>_Bijlage_14:_Aandachtspunten</vt:lpwstr>
      </vt:variant>
      <vt:variant>
        <vt:i4>8323096</vt:i4>
      </vt:variant>
      <vt:variant>
        <vt:i4>237</vt:i4>
      </vt:variant>
      <vt:variant>
        <vt:i4>0</vt:i4>
      </vt:variant>
      <vt:variant>
        <vt:i4>5</vt:i4>
      </vt:variant>
      <vt:variant>
        <vt:lpwstr/>
      </vt:variant>
      <vt:variant>
        <vt:lpwstr>_Bijlage_13:_Interpretaties</vt:lpwstr>
      </vt:variant>
      <vt:variant>
        <vt:i4>1048626</vt:i4>
      </vt:variant>
      <vt:variant>
        <vt:i4>234</vt:i4>
      </vt:variant>
      <vt:variant>
        <vt:i4>0</vt:i4>
      </vt:variant>
      <vt:variant>
        <vt:i4>5</vt:i4>
      </vt:variant>
      <vt:variant>
        <vt:lpwstr/>
      </vt:variant>
      <vt:variant>
        <vt:lpwstr>_Bijlage_4:_Themalijst</vt:lpwstr>
      </vt:variant>
      <vt:variant>
        <vt:i4>1179708</vt:i4>
      </vt:variant>
      <vt:variant>
        <vt:i4>231</vt:i4>
      </vt:variant>
      <vt:variant>
        <vt:i4>0</vt:i4>
      </vt:variant>
      <vt:variant>
        <vt:i4>5</vt:i4>
      </vt:variant>
      <vt:variant>
        <vt:lpwstr/>
      </vt:variant>
      <vt:variant>
        <vt:lpwstr>_Bijlage_3:_Wettelijke</vt:lpwstr>
      </vt:variant>
      <vt:variant>
        <vt:i4>1638449</vt:i4>
      </vt:variant>
      <vt:variant>
        <vt:i4>228</vt:i4>
      </vt:variant>
      <vt:variant>
        <vt:i4>0</vt:i4>
      </vt:variant>
      <vt:variant>
        <vt:i4>5</vt:i4>
      </vt:variant>
      <vt:variant>
        <vt:lpwstr/>
      </vt:variant>
      <vt:variant>
        <vt:lpwstr>_Bijlage_2:_Entiteiten</vt:lpwstr>
      </vt:variant>
      <vt:variant>
        <vt:i4>8323163</vt:i4>
      </vt:variant>
      <vt:variant>
        <vt:i4>225</vt:i4>
      </vt:variant>
      <vt:variant>
        <vt:i4>0</vt:i4>
      </vt:variant>
      <vt:variant>
        <vt:i4>5</vt:i4>
      </vt:variant>
      <vt:variant>
        <vt:lpwstr/>
      </vt:variant>
      <vt:variant>
        <vt:lpwstr>_Bijlage_1:_Wegwijzer</vt:lpwstr>
      </vt:variant>
      <vt:variant>
        <vt:i4>7864408</vt:i4>
      </vt:variant>
      <vt:variant>
        <vt:i4>222</vt:i4>
      </vt:variant>
      <vt:variant>
        <vt:i4>0</vt:i4>
      </vt:variant>
      <vt:variant>
        <vt:i4>5</vt:i4>
      </vt:variant>
      <vt:variant>
        <vt:lpwstr/>
      </vt:variant>
      <vt:variant>
        <vt:lpwstr>_Werkzaamheden_interne_auditfunctie</vt:lpwstr>
      </vt:variant>
      <vt:variant>
        <vt:i4>458790</vt:i4>
      </vt:variant>
      <vt:variant>
        <vt:i4>219</vt:i4>
      </vt:variant>
      <vt:variant>
        <vt:i4>0</vt:i4>
      </vt:variant>
      <vt:variant>
        <vt:i4>5</vt:i4>
      </vt:variant>
      <vt:variant>
        <vt:lpwstr/>
      </vt:variant>
      <vt:variant>
        <vt:lpwstr>_Opdrachtbevestiging_externe_account</vt:lpwstr>
      </vt:variant>
      <vt:variant>
        <vt:i4>4522083</vt:i4>
      </vt:variant>
      <vt:variant>
        <vt:i4>216</vt:i4>
      </vt:variant>
      <vt:variant>
        <vt:i4>0</vt:i4>
      </vt:variant>
      <vt:variant>
        <vt:i4>5</vt:i4>
      </vt:variant>
      <vt:variant>
        <vt:lpwstr/>
      </vt:variant>
      <vt:variant>
        <vt:lpwstr>_Wettelijke_verplichtingen_interne</vt:lpwstr>
      </vt:variant>
      <vt:variant>
        <vt:i4>7471189</vt:i4>
      </vt:variant>
      <vt:variant>
        <vt:i4>213</vt:i4>
      </vt:variant>
      <vt:variant>
        <vt:i4>0</vt:i4>
      </vt:variant>
      <vt:variant>
        <vt:i4>5</vt:i4>
      </vt:variant>
      <vt:variant>
        <vt:lpwstr/>
      </vt:variant>
      <vt:variant>
        <vt:lpwstr>_Verantwoordelijkheden</vt:lpwstr>
      </vt:variant>
      <vt:variant>
        <vt:i4>1638449</vt:i4>
      </vt:variant>
      <vt:variant>
        <vt:i4>210</vt:i4>
      </vt:variant>
      <vt:variant>
        <vt:i4>0</vt:i4>
      </vt:variant>
      <vt:variant>
        <vt:i4>5</vt:i4>
      </vt:variant>
      <vt:variant>
        <vt:lpwstr/>
      </vt:variant>
      <vt:variant>
        <vt:lpwstr>_Bijlage_2:_Entiteiten</vt:lpwstr>
      </vt:variant>
      <vt:variant>
        <vt:i4>1048626</vt:i4>
      </vt:variant>
      <vt:variant>
        <vt:i4>207</vt:i4>
      </vt:variant>
      <vt:variant>
        <vt:i4>0</vt:i4>
      </vt:variant>
      <vt:variant>
        <vt:i4>5</vt:i4>
      </vt:variant>
      <vt:variant>
        <vt:lpwstr/>
      </vt:variant>
      <vt:variant>
        <vt:lpwstr>_Bijlage_4:_Themalijst</vt:lpwstr>
      </vt:variant>
      <vt:variant>
        <vt:i4>1245240</vt:i4>
      </vt:variant>
      <vt:variant>
        <vt:i4>200</vt:i4>
      </vt:variant>
      <vt:variant>
        <vt:i4>0</vt:i4>
      </vt:variant>
      <vt:variant>
        <vt:i4>5</vt:i4>
      </vt:variant>
      <vt:variant>
        <vt:lpwstr/>
      </vt:variant>
      <vt:variant>
        <vt:lpwstr>_Toc349320034</vt:lpwstr>
      </vt:variant>
      <vt:variant>
        <vt:i4>1245240</vt:i4>
      </vt:variant>
      <vt:variant>
        <vt:i4>194</vt:i4>
      </vt:variant>
      <vt:variant>
        <vt:i4>0</vt:i4>
      </vt:variant>
      <vt:variant>
        <vt:i4>5</vt:i4>
      </vt:variant>
      <vt:variant>
        <vt:lpwstr/>
      </vt:variant>
      <vt:variant>
        <vt:lpwstr>_Toc349320033</vt:lpwstr>
      </vt:variant>
      <vt:variant>
        <vt:i4>1245240</vt:i4>
      </vt:variant>
      <vt:variant>
        <vt:i4>188</vt:i4>
      </vt:variant>
      <vt:variant>
        <vt:i4>0</vt:i4>
      </vt:variant>
      <vt:variant>
        <vt:i4>5</vt:i4>
      </vt:variant>
      <vt:variant>
        <vt:lpwstr/>
      </vt:variant>
      <vt:variant>
        <vt:lpwstr>_Toc349320032</vt:lpwstr>
      </vt:variant>
      <vt:variant>
        <vt:i4>1245240</vt:i4>
      </vt:variant>
      <vt:variant>
        <vt:i4>182</vt:i4>
      </vt:variant>
      <vt:variant>
        <vt:i4>0</vt:i4>
      </vt:variant>
      <vt:variant>
        <vt:i4>5</vt:i4>
      </vt:variant>
      <vt:variant>
        <vt:lpwstr/>
      </vt:variant>
      <vt:variant>
        <vt:lpwstr>_Toc349320031</vt:lpwstr>
      </vt:variant>
      <vt:variant>
        <vt:i4>1245240</vt:i4>
      </vt:variant>
      <vt:variant>
        <vt:i4>176</vt:i4>
      </vt:variant>
      <vt:variant>
        <vt:i4>0</vt:i4>
      </vt:variant>
      <vt:variant>
        <vt:i4>5</vt:i4>
      </vt:variant>
      <vt:variant>
        <vt:lpwstr/>
      </vt:variant>
      <vt:variant>
        <vt:lpwstr>_Toc349320030</vt:lpwstr>
      </vt:variant>
      <vt:variant>
        <vt:i4>1179704</vt:i4>
      </vt:variant>
      <vt:variant>
        <vt:i4>170</vt:i4>
      </vt:variant>
      <vt:variant>
        <vt:i4>0</vt:i4>
      </vt:variant>
      <vt:variant>
        <vt:i4>5</vt:i4>
      </vt:variant>
      <vt:variant>
        <vt:lpwstr/>
      </vt:variant>
      <vt:variant>
        <vt:lpwstr>_Toc349320029</vt:lpwstr>
      </vt:variant>
      <vt:variant>
        <vt:i4>1179704</vt:i4>
      </vt:variant>
      <vt:variant>
        <vt:i4>164</vt:i4>
      </vt:variant>
      <vt:variant>
        <vt:i4>0</vt:i4>
      </vt:variant>
      <vt:variant>
        <vt:i4>5</vt:i4>
      </vt:variant>
      <vt:variant>
        <vt:lpwstr/>
      </vt:variant>
      <vt:variant>
        <vt:lpwstr>_Toc349320028</vt:lpwstr>
      </vt:variant>
      <vt:variant>
        <vt:i4>1179704</vt:i4>
      </vt:variant>
      <vt:variant>
        <vt:i4>158</vt:i4>
      </vt:variant>
      <vt:variant>
        <vt:i4>0</vt:i4>
      </vt:variant>
      <vt:variant>
        <vt:i4>5</vt:i4>
      </vt:variant>
      <vt:variant>
        <vt:lpwstr/>
      </vt:variant>
      <vt:variant>
        <vt:lpwstr>_Toc349320027</vt:lpwstr>
      </vt:variant>
      <vt:variant>
        <vt:i4>1179704</vt:i4>
      </vt:variant>
      <vt:variant>
        <vt:i4>152</vt:i4>
      </vt:variant>
      <vt:variant>
        <vt:i4>0</vt:i4>
      </vt:variant>
      <vt:variant>
        <vt:i4>5</vt:i4>
      </vt:variant>
      <vt:variant>
        <vt:lpwstr/>
      </vt:variant>
      <vt:variant>
        <vt:lpwstr>_Toc349320026</vt:lpwstr>
      </vt:variant>
      <vt:variant>
        <vt:i4>1179704</vt:i4>
      </vt:variant>
      <vt:variant>
        <vt:i4>146</vt:i4>
      </vt:variant>
      <vt:variant>
        <vt:i4>0</vt:i4>
      </vt:variant>
      <vt:variant>
        <vt:i4>5</vt:i4>
      </vt:variant>
      <vt:variant>
        <vt:lpwstr/>
      </vt:variant>
      <vt:variant>
        <vt:lpwstr>_Toc349320025</vt:lpwstr>
      </vt:variant>
      <vt:variant>
        <vt:i4>1179704</vt:i4>
      </vt:variant>
      <vt:variant>
        <vt:i4>140</vt:i4>
      </vt:variant>
      <vt:variant>
        <vt:i4>0</vt:i4>
      </vt:variant>
      <vt:variant>
        <vt:i4>5</vt:i4>
      </vt:variant>
      <vt:variant>
        <vt:lpwstr/>
      </vt:variant>
      <vt:variant>
        <vt:lpwstr>_Toc349320024</vt:lpwstr>
      </vt:variant>
      <vt:variant>
        <vt:i4>1179704</vt:i4>
      </vt:variant>
      <vt:variant>
        <vt:i4>134</vt:i4>
      </vt:variant>
      <vt:variant>
        <vt:i4>0</vt:i4>
      </vt:variant>
      <vt:variant>
        <vt:i4>5</vt:i4>
      </vt:variant>
      <vt:variant>
        <vt:lpwstr/>
      </vt:variant>
      <vt:variant>
        <vt:lpwstr>_Toc349320023</vt:lpwstr>
      </vt:variant>
      <vt:variant>
        <vt:i4>1179704</vt:i4>
      </vt:variant>
      <vt:variant>
        <vt:i4>128</vt:i4>
      </vt:variant>
      <vt:variant>
        <vt:i4>0</vt:i4>
      </vt:variant>
      <vt:variant>
        <vt:i4>5</vt:i4>
      </vt:variant>
      <vt:variant>
        <vt:lpwstr/>
      </vt:variant>
      <vt:variant>
        <vt:lpwstr>_Toc349320022</vt:lpwstr>
      </vt:variant>
      <vt:variant>
        <vt:i4>1179704</vt:i4>
      </vt:variant>
      <vt:variant>
        <vt:i4>122</vt:i4>
      </vt:variant>
      <vt:variant>
        <vt:i4>0</vt:i4>
      </vt:variant>
      <vt:variant>
        <vt:i4>5</vt:i4>
      </vt:variant>
      <vt:variant>
        <vt:lpwstr/>
      </vt:variant>
      <vt:variant>
        <vt:lpwstr>_Toc349320021</vt:lpwstr>
      </vt:variant>
      <vt:variant>
        <vt:i4>1179704</vt:i4>
      </vt:variant>
      <vt:variant>
        <vt:i4>116</vt:i4>
      </vt:variant>
      <vt:variant>
        <vt:i4>0</vt:i4>
      </vt:variant>
      <vt:variant>
        <vt:i4>5</vt:i4>
      </vt:variant>
      <vt:variant>
        <vt:lpwstr/>
      </vt:variant>
      <vt:variant>
        <vt:lpwstr>_Toc349320020</vt:lpwstr>
      </vt:variant>
      <vt:variant>
        <vt:i4>1114168</vt:i4>
      </vt:variant>
      <vt:variant>
        <vt:i4>110</vt:i4>
      </vt:variant>
      <vt:variant>
        <vt:i4>0</vt:i4>
      </vt:variant>
      <vt:variant>
        <vt:i4>5</vt:i4>
      </vt:variant>
      <vt:variant>
        <vt:lpwstr/>
      </vt:variant>
      <vt:variant>
        <vt:lpwstr>_Toc349320019</vt:lpwstr>
      </vt:variant>
      <vt:variant>
        <vt:i4>1114168</vt:i4>
      </vt:variant>
      <vt:variant>
        <vt:i4>104</vt:i4>
      </vt:variant>
      <vt:variant>
        <vt:i4>0</vt:i4>
      </vt:variant>
      <vt:variant>
        <vt:i4>5</vt:i4>
      </vt:variant>
      <vt:variant>
        <vt:lpwstr/>
      </vt:variant>
      <vt:variant>
        <vt:lpwstr>_Toc349320018</vt:lpwstr>
      </vt:variant>
      <vt:variant>
        <vt:i4>1114168</vt:i4>
      </vt:variant>
      <vt:variant>
        <vt:i4>98</vt:i4>
      </vt:variant>
      <vt:variant>
        <vt:i4>0</vt:i4>
      </vt:variant>
      <vt:variant>
        <vt:i4>5</vt:i4>
      </vt:variant>
      <vt:variant>
        <vt:lpwstr/>
      </vt:variant>
      <vt:variant>
        <vt:lpwstr>_Toc349320017</vt:lpwstr>
      </vt:variant>
      <vt:variant>
        <vt:i4>1114168</vt:i4>
      </vt:variant>
      <vt:variant>
        <vt:i4>92</vt:i4>
      </vt:variant>
      <vt:variant>
        <vt:i4>0</vt:i4>
      </vt:variant>
      <vt:variant>
        <vt:i4>5</vt:i4>
      </vt:variant>
      <vt:variant>
        <vt:lpwstr/>
      </vt:variant>
      <vt:variant>
        <vt:lpwstr>_Toc349320016</vt:lpwstr>
      </vt:variant>
      <vt:variant>
        <vt:i4>1114168</vt:i4>
      </vt:variant>
      <vt:variant>
        <vt:i4>86</vt:i4>
      </vt:variant>
      <vt:variant>
        <vt:i4>0</vt:i4>
      </vt:variant>
      <vt:variant>
        <vt:i4>5</vt:i4>
      </vt:variant>
      <vt:variant>
        <vt:lpwstr/>
      </vt:variant>
      <vt:variant>
        <vt:lpwstr>_Toc349320015</vt:lpwstr>
      </vt:variant>
      <vt:variant>
        <vt:i4>1114168</vt:i4>
      </vt:variant>
      <vt:variant>
        <vt:i4>80</vt:i4>
      </vt:variant>
      <vt:variant>
        <vt:i4>0</vt:i4>
      </vt:variant>
      <vt:variant>
        <vt:i4>5</vt:i4>
      </vt:variant>
      <vt:variant>
        <vt:lpwstr/>
      </vt:variant>
      <vt:variant>
        <vt:lpwstr>_Toc349320014</vt:lpwstr>
      </vt:variant>
      <vt:variant>
        <vt:i4>1114168</vt:i4>
      </vt:variant>
      <vt:variant>
        <vt:i4>74</vt:i4>
      </vt:variant>
      <vt:variant>
        <vt:i4>0</vt:i4>
      </vt:variant>
      <vt:variant>
        <vt:i4>5</vt:i4>
      </vt:variant>
      <vt:variant>
        <vt:lpwstr/>
      </vt:variant>
      <vt:variant>
        <vt:lpwstr>_Toc349320013</vt:lpwstr>
      </vt:variant>
      <vt:variant>
        <vt:i4>1114168</vt:i4>
      </vt:variant>
      <vt:variant>
        <vt:i4>68</vt:i4>
      </vt:variant>
      <vt:variant>
        <vt:i4>0</vt:i4>
      </vt:variant>
      <vt:variant>
        <vt:i4>5</vt:i4>
      </vt:variant>
      <vt:variant>
        <vt:lpwstr/>
      </vt:variant>
      <vt:variant>
        <vt:lpwstr>_Toc349320012</vt:lpwstr>
      </vt:variant>
      <vt:variant>
        <vt:i4>1114168</vt:i4>
      </vt:variant>
      <vt:variant>
        <vt:i4>62</vt:i4>
      </vt:variant>
      <vt:variant>
        <vt:i4>0</vt:i4>
      </vt:variant>
      <vt:variant>
        <vt:i4>5</vt:i4>
      </vt:variant>
      <vt:variant>
        <vt:lpwstr/>
      </vt:variant>
      <vt:variant>
        <vt:lpwstr>_Toc349320011</vt:lpwstr>
      </vt:variant>
      <vt:variant>
        <vt:i4>1114168</vt:i4>
      </vt:variant>
      <vt:variant>
        <vt:i4>56</vt:i4>
      </vt:variant>
      <vt:variant>
        <vt:i4>0</vt:i4>
      </vt:variant>
      <vt:variant>
        <vt:i4>5</vt:i4>
      </vt:variant>
      <vt:variant>
        <vt:lpwstr/>
      </vt:variant>
      <vt:variant>
        <vt:lpwstr>_Toc349320010</vt:lpwstr>
      </vt:variant>
      <vt:variant>
        <vt:i4>1048632</vt:i4>
      </vt:variant>
      <vt:variant>
        <vt:i4>50</vt:i4>
      </vt:variant>
      <vt:variant>
        <vt:i4>0</vt:i4>
      </vt:variant>
      <vt:variant>
        <vt:i4>5</vt:i4>
      </vt:variant>
      <vt:variant>
        <vt:lpwstr/>
      </vt:variant>
      <vt:variant>
        <vt:lpwstr>_Toc349320009</vt:lpwstr>
      </vt:variant>
      <vt:variant>
        <vt:i4>1048632</vt:i4>
      </vt:variant>
      <vt:variant>
        <vt:i4>44</vt:i4>
      </vt:variant>
      <vt:variant>
        <vt:i4>0</vt:i4>
      </vt:variant>
      <vt:variant>
        <vt:i4>5</vt:i4>
      </vt:variant>
      <vt:variant>
        <vt:lpwstr/>
      </vt:variant>
      <vt:variant>
        <vt:lpwstr>_Toc349320008</vt:lpwstr>
      </vt:variant>
      <vt:variant>
        <vt:i4>1048632</vt:i4>
      </vt:variant>
      <vt:variant>
        <vt:i4>38</vt:i4>
      </vt:variant>
      <vt:variant>
        <vt:i4>0</vt:i4>
      </vt:variant>
      <vt:variant>
        <vt:i4>5</vt:i4>
      </vt:variant>
      <vt:variant>
        <vt:lpwstr/>
      </vt:variant>
      <vt:variant>
        <vt:lpwstr>_Toc349320007</vt:lpwstr>
      </vt:variant>
      <vt:variant>
        <vt:i4>1048632</vt:i4>
      </vt:variant>
      <vt:variant>
        <vt:i4>32</vt:i4>
      </vt:variant>
      <vt:variant>
        <vt:i4>0</vt:i4>
      </vt:variant>
      <vt:variant>
        <vt:i4>5</vt:i4>
      </vt:variant>
      <vt:variant>
        <vt:lpwstr/>
      </vt:variant>
      <vt:variant>
        <vt:lpwstr>_Toc349320006</vt:lpwstr>
      </vt:variant>
      <vt:variant>
        <vt:i4>1048632</vt:i4>
      </vt:variant>
      <vt:variant>
        <vt:i4>26</vt:i4>
      </vt:variant>
      <vt:variant>
        <vt:i4>0</vt:i4>
      </vt:variant>
      <vt:variant>
        <vt:i4>5</vt:i4>
      </vt:variant>
      <vt:variant>
        <vt:lpwstr/>
      </vt:variant>
      <vt:variant>
        <vt:lpwstr>_Toc349320005</vt:lpwstr>
      </vt:variant>
      <vt:variant>
        <vt:i4>1048632</vt:i4>
      </vt:variant>
      <vt:variant>
        <vt:i4>20</vt:i4>
      </vt:variant>
      <vt:variant>
        <vt:i4>0</vt:i4>
      </vt:variant>
      <vt:variant>
        <vt:i4>5</vt:i4>
      </vt:variant>
      <vt:variant>
        <vt:lpwstr/>
      </vt:variant>
      <vt:variant>
        <vt:lpwstr>_Toc349320004</vt:lpwstr>
      </vt:variant>
      <vt:variant>
        <vt:i4>1048632</vt:i4>
      </vt:variant>
      <vt:variant>
        <vt:i4>14</vt:i4>
      </vt:variant>
      <vt:variant>
        <vt:i4>0</vt:i4>
      </vt:variant>
      <vt:variant>
        <vt:i4>5</vt:i4>
      </vt:variant>
      <vt:variant>
        <vt:lpwstr/>
      </vt:variant>
      <vt:variant>
        <vt:lpwstr>_Toc349320003</vt:lpwstr>
      </vt:variant>
      <vt:variant>
        <vt:i4>1048632</vt:i4>
      </vt:variant>
      <vt:variant>
        <vt:i4>8</vt:i4>
      </vt:variant>
      <vt:variant>
        <vt:i4>0</vt:i4>
      </vt:variant>
      <vt:variant>
        <vt:i4>5</vt:i4>
      </vt:variant>
      <vt:variant>
        <vt:lpwstr/>
      </vt:variant>
      <vt:variant>
        <vt:lpwstr>_Toc349320002</vt:lpwstr>
      </vt:variant>
      <vt:variant>
        <vt:i4>1048632</vt:i4>
      </vt:variant>
      <vt:variant>
        <vt:i4>2</vt:i4>
      </vt:variant>
      <vt:variant>
        <vt:i4>0</vt:i4>
      </vt:variant>
      <vt:variant>
        <vt:i4>5</vt:i4>
      </vt:variant>
      <vt:variant>
        <vt:lpwstr/>
      </vt:variant>
      <vt:variant>
        <vt:lpwstr>_Toc349320001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NBA-handreiking</dc:title>
  <dc:creator>Karin van Hulsen</dc:creator>
  <cp:lastModifiedBy>Els Geerts</cp:lastModifiedBy>
  <cp:revision>5</cp:revision>
  <cp:lastPrinted>2023-07-04T16:47:00Z</cp:lastPrinted>
  <dcterms:created xsi:type="dcterms:W3CDTF">2025-02-27T15:13:00Z</dcterms:created>
  <dcterms:modified xsi:type="dcterms:W3CDTF">2025-03-06T10:40:00Z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E781E66BD3F94F568F16922CDF086A80</vt:lpwstr>
  </property>
  <property fmtid="{D5CDD505-2E9C-101B-9397-08002B2CF9AE}" pid="3" name="ContentTypeId">
    <vt:lpwstr>0x01010029E456D9E4421E409A8C9E9CAB020F6D</vt:lpwstr>
  </property>
  <property fmtid="{D5CDD505-2E9C-101B-9397-08002B2CF9AE}" pid="4" name="MediaServiceImageTags">
    <vt:lpwstr/>
  </property>
</Properties>
</file>